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74" w:rsidRDefault="000C5574" w:rsidP="000C5574">
      <w:pPr>
        <w:spacing w:line="276" w:lineRule="auto"/>
        <w:jc w:val="center"/>
        <w:rPr>
          <w:rFonts w:asciiTheme="minorHAnsi" w:hAnsiTheme="minorHAnsi"/>
          <w:b/>
          <w:sz w:val="36"/>
          <w:szCs w:val="36"/>
          <w:u w:val="single"/>
        </w:rPr>
      </w:pPr>
      <w:bookmarkStart w:id="0" w:name="_GoBack"/>
      <w:bookmarkEnd w:id="0"/>
    </w:p>
    <w:p w:rsidR="000C5574" w:rsidRDefault="000C5574" w:rsidP="000C5574">
      <w:pPr>
        <w:spacing w:line="276" w:lineRule="auto"/>
        <w:jc w:val="center"/>
        <w:rPr>
          <w:rFonts w:asciiTheme="minorHAnsi" w:hAnsiTheme="minorHAnsi"/>
          <w:b/>
          <w:sz w:val="36"/>
          <w:szCs w:val="36"/>
          <w:u w:val="single"/>
        </w:rPr>
      </w:pPr>
      <w:r w:rsidRPr="000C5574">
        <w:rPr>
          <w:rFonts w:asciiTheme="minorHAnsi" w:hAnsiTheme="minorHAnsi"/>
          <w:b/>
          <w:noProof/>
          <w:sz w:val="36"/>
          <w:szCs w:val="36"/>
          <w:u w:val="single"/>
          <w:lang w:val="es-CL" w:eastAsia="es-CL"/>
        </w:rPr>
        <mc:AlternateContent>
          <mc:Choice Requires="wps">
            <w:drawing>
              <wp:anchor distT="0" distB="0" distL="114300" distR="114300" simplePos="0" relativeHeight="251659264" behindDoc="0" locked="0" layoutInCell="1" allowOverlap="1" wp14:anchorId="040ACE02" wp14:editId="2D8DE830">
                <wp:simplePos x="0" y="0"/>
                <wp:positionH relativeFrom="column">
                  <wp:posOffset>-276094</wp:posOffset>
                </wp:positionH>
                <wp:positionV relativeFrom="paragraph">
                  <wp:posOffset>103833</wp:posOffset>
                </wp:positionV>
                <wp:extent cx="6448097" cy="7094483"/>
                <wp:effectExtent l="0" t="0" r="1016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097" cy="709448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C5574" w:rsidRDefault="000C5574" w:rsidP="000C5574">
                            <w:pPr>
                              <w:spacing w:line="276" w:lineRule="auto"/>
                              <w:jc w:val="center"/>
                              <w:rPr>
                                <w:rFonts w:asciiTheme="minorHAnsi" w:hAnsiTheme="minorHAnsi"/>
                                <w:b/>
                                <w:sz w:val="96"/>
                                <w:szCs w:val="96"/>
                              </w:rPr>
                            </w:pPr>
                            <w:r>
                              <w:rPr>
                                <w:noProof/>
                                <w:lang w:val="es-CL" w:eastAsia="es-CL"/>
                              </w:rPr>
                              <w:drawing>
                                <wp:inline distT="0" distB="0" distL="0" distR="0" wp14:anchorId="7E441F5E" wp14:editId="167466EA">
                                  <wp:extent cx="1382464" cy="1314450"/>
                                  <wp:effectExtent l="0" t="0" r="8255" b="0"/>
                                  <wp:docPr id="1" name="Imagen 1" descr="C:\Users\uer\Desktop\logo timbre del corr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r\Desktop\logo timbre del correo.jpg"/>
                                          <pic:cNvPicPr>
                                            <a:picLocks noChangeAspect="1" noChangeArrowheads="1"/>
                                          </pic:cNvPicPr>
                                        </pic:nvPicPr>
                                        <pic:blipFill>
                                          <a:blip r:embed="rId5" cstate="print"/>
                                          <a:srcRect/>
                                          <a:stretch>
                                            <a:fillRect/>
                                          </a:stretch>
                                        </pic:blipFill>
                                        <pic:spPr bwMode="auto">
                                          <a:xfrm>
                                            <a:off x="0" y="0"/>
                                            <a:ext cx="1383068" cy="1315024"/>
                                          </a:xfrm>
                                          <a:prstGeom prst="rect">
                                            <a:avLst/>
                                          </a:prstGeom>
                                          <a:noFill/>
                                          <a:ln w="9525">
                                            <a:noFill/>
                                            <a:miter lim="800000"/>
                                            <a:headEnd/>
                                            <a:tailEnd/>
                                          </a:ln>
                                        </pic:spPr>
                                      </pic:pic>
                                    </a:graphicData>
                                  </a:graphic>
                                </wp:inline>
                              </w:drawing>
                            </w:r>
                          </w:p>
                          <w:p w:rsidR="000C5574" w:rsidRDefault="000C5574" w:rsidP="000C5574">
                            <w:pPr>
                              <w:spacing w:line="276" w:lineRule="auto"/>
                              <w:jc w:val="center"/>
                              <w:rPr>
                                <w:rFonts w:asciiTheme="minorHAnsi" w:hAnsiTheme="minorHAnsi"/>
                                <w:b/>
                                <w:sz w:val="96"/>
                                <w:szCs w:val="96"/>
                              </w:rPr>
                            </w:pPr>
                          </w:p>
                          <w:p w:rsidR="000C5574" w:rsidRPr="000C5574" w:rsidRDefault="000C5574" w:rsidP="000C5574">
                            <w:pPr>
                              <w:spacing w:line="276" w:lineRule="auto"/>
                              <w:jc w:val="center"/>
                              <w:rPr>
                                <w:rFonts w:asciiTheme="minorHAnsi" w:hAnsiTheme="minorHAnsi"/>
                                <w:b/>
                                <w:sz w:val="96"/>
                                <w:szCs w:val="96"/>
                              </w:rPr>
                            </w:pPr>
                            <w:r w:rsidRPr="000C5574">
                              <w:rPr>
                                <w:rFonts w:asciiTheme="minorHAnsi" w:hAnsiTheme="minorHAnsi"/>
                                <w:b/>
                                <w:sz w:val="96"/>
                                <w:szCs w:val="96"/>
                              </w:rPr>
                              <w:t>PROTOCOLO DE ALERTA TEMPRANA EN CONTEXTO DE COVID-19</w:t>
                            </w:r>
                          </w:p>
                          <w:p w:rsidR="000C5574" w:rsidRPr="000C5574" w:rsidRDefault="000C5574" w:rsidP="000C5574">
                            <w:pPr>
                              <w:spacing w:line="276" w:lineRule="auto"/>
                              <w:jc w:val="both"/>
                              <w:rPr>
                                <w:rFonts w:asciiTheme="minorHAnsi" w:hAnsiTheme="minorHAnsi"/>
                                <w:sz w:val="96"/>
                                <w:szCs w:val="96"/>
                              </w:rPr>
                            </w:pPr>
                          </w:p>
                          <w:p w:rsidR="000C5574" w:rsidRDefault="000C5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ACE02" id="_x0000_t202" coordsize="21600,21600" o:spt="202" path="m,l,21600r21600,l21600,xe">
                <v:stroke joinstyle="miter"/>
                <v:path gradientshapeok="t" o:connecttype="rect"/>
              </v:shapetype>
              <v:shape id="Cuadro de texto 2" o:spid="_x0000_s1026" type="#_x0000_t202" style="position:absolute;left:0;text-align:left;margin-left:-21.75pt;margin-top:8.2pt;width:507.7pt;height:5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" fillcolor="white [3201]" strokecolor="#4f81bd [3204]" strokeweight="2pt">
                <v:textbox>
                  <w:txbxContent>
                    <w:p w:rsidR="000C5574" w:rsidRDefault="000C5574" w:rsidP="000C5574">
                      <w:pPr>
                        <w:spacing w:line="276" w:lineRule="auto"/>
                        <w:jc w:val="center"/>
                        <w:rPr>
                          <w:rFonts w:asciiTheme="minorHAnsi" w:hAnsiTheme="minorHAnsi"/>
                          <w:b/>
                          <w:sz w:val="96"/>
                          <w:szCs w:val="96"/>
                        </w:rPr>
                      </w:pPr>
                      <w:r>
                        <w:rPr>
                          <w:noProof/>
                          <w:lang w:val="es-CL" w:eastAsia="es-CL"/>
                        </w:rPr>
                        <w:drawing>
                          <wp:inline distT="0" distB="0" distL="0" distR="0" wp14:anchorId="7E441F5E" wp14:editId="167466EA">
                            <wp:extent cx="1382464" cy="1314450"/>
                            <wp:effectExtent l="0" t="0" r="8255" b="0"/>
                            <wp:docPr id="1" name="Imagen 1" descr="C:\Users\uer\Desktop\logo timbre del corr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r\Desktop\logo timbre del correo.jpg"/>
                                    <pic:cNvPicPr>
                                      <a:picLocks noChangeAspect="1" noChangeArrowheads="1"/>
                                    </pic:cNvPicPr>
                                  </pic:nvPicPr>
                                  <pic:blipFill>
                                    <a:blip r:embed="rId5" cstate="print"/>
                                    <a:srcRect/>
                                    <a:stretch>
                                      <a:fillRect/>
                                    </a:stretch>
                                  </pic:blipFill>
                                  <pic:spPr bwMode="auto">
                                    <a:xfrm>
                                      <a:off x="0" y="0"/>
                                      <a:ext cx="1383068" cy="1315024"/>
                                    </a:xfrm>
                                    <a:prstGeom prst="rect">
                                      <a:avLst/>
                                    </a:prstGeom>
                                    <a:noFill/>
                                    <a:ln w="9525">
                                      <a:noFill/>
                                      <a:miter lim="800000"/>
                                      <a:headEnd/>
                                      <a:tailEnd/>
                                    </a:ln>
                                  </pic:spPr>
                                </pic:pic>
                              </a:graphicData>
                            </a:graphic>
                          </wp:inline>
                        </w:drawing>
                      </w:r>
                    </w:p>
                    <w:p w:rsidR="000C5574" w:rsidRDefault="000C5574" w:rsidP="000C5574">
                      <w:pPr>
                        <w:spacing w:line="276" w:lineRule="auto"/>
                        <w:jc w:val="center"/>
                        <w:rPr>
                          <w:rFonts w:asciiTheme="minorHAnsi" w:hAnsiTheme="minorHAnsi"/>
                          <w:b/>
                          <w:sz w:val="96"/>
                          <w:szCs w:val="96"/>
                        </w:rPr>
                      </w:pPr>
                    </w:p>
                    <w:p w:rsidR="000C5574" w:rsidRPr="000C5574" w:rsidRDefault="000C5574" w:rsidP="000C5574">
                      <w:pPr>
                        <w:spacing w:line="276" w:lineRule="auto"/>
                        <w:jc w:val="center"/>
                        <w:rPr>
                          <w:rFonts w:asciiTheme="minorHAnsi" w:hAnsiTheme="minorHAnsi"/>
                          <w:b/>
                          <w:sz w:val="96"/>
                          <w:szCs w:val="96"/>
                        </w:rPr>
                      </w:pPr>
                      <w:r w:rsidRPr="000C5574">
                        <w:rPr>
                          <w:rFonts w:asciiTheme="minorHAnsi" w:hAnsiTheme="minorHAnsi"/>
                          <w:b/>
                          <w:sz w:val="96"/>
                          <w:szCs w:val="96"/>
                        </w:rPr>
                        <w:t>PROTOCOLO DE ALERTA TEMPRANA EN CONTEXTO DE COVID-19</w:t>
                      </w:r>
                    </w:p>
                    <w:p w:rsidR="000C5574" w:rsidRPr="000C5574" w:rsidRDefault="000C5574" w:rsidP="000C5574">
                      <w:pPr>
                        <w:spacing w:line="276" w:lineRule="auto"/>
                        <w:jc w:val="both"/>
                        <w:rPr>
                          <w:rFonts w:asciiTheme="minorHAnsi" w:hAnsiTheme="minorHAnsi"/>
                          <w:sz w:val="96"/>
                          <w:szCs w:val="96"/>
                        </w:rPr>
                      </w:pPr>
                    </w:p>
                    <w:p w:rsidR="000C5574" w:rsidRDefault="000C5574"/>
                  </w:txbxContent>
                </v:textbox>
              </v:shape>
            </w:pict>
          </mc:Fallback>
        </mc:AlternateContent>
      </w: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0C5574" w:rsidRDefault="000C5574" w:rsidP="000C5574">
      <w:pPr>
        <w:spacing w:line="276" w:lineRule="auto"/>
        <w:jc w:val="center"/>
        <w:rPr>
          <w:rFonts w:asciiTheme="minorHAnsi" w:hAnsiTheme="minorHAnsi"/>
          <w:b/>
          <w:sz w:val="36"/>
          <w:szCs w:val="36"/>
          <w:u w:val="single"/>
        </w:rPr>
      </w:pPr>
    </w:p>
    <w:p w:rsidR="00A371F3" w:rsidRPr="00A371F3" w:rsidRDefault="00A371F3" w:rsidP="00A371F3">
      <w:pPr>
        <w:pStyle w:val="Ttulo1"/>
        <w:spacing w:before="4" w:line="276" w:lineRule="auto"/>
        <w:ind w:left="0" w:right="128"/>
        <w:jc w:val="center"/>
        <w:rPr>
          <w:rFonts w:asciiTheme="minorHAnsi" w:hAnsiTheme="minorHAnsi" w:cstheme="minorHAnsi"/>
          <w:bCs w:val="0"/>
          <w:sz w:val="16"/>
          <w:szCs w:val="16"/>
          <w:u w:val="none"/>
        </w:rPr>
      </w:pPr>
      <w:r w:rsidRPr="00A371F3">
        <w:rPr>
          <w:rFonts w:asciiTheme="majorHAnsi" w:eastAsiaTheme="majorEastAsia" w:hAnsiTheme="majorHAnsi" w:cstheme="majorBidi"/>
          <w:sz w:val="16"/>
          <w:szCs w:val="16"/>
          <w:u w:val="none"/>
        </w:rPr>
        <w:t>Sello “Somos un establecimiento educacional que promueve la autonomía a través de la participación activa”</w:t>
      </w:r>
    </w:p>
    <w:p w:rsidR="00A371F3" w:rsidRPr="00A371F3" w:rsidRDefault="00A371F3" w:rsidP="00A371F3">
      <w:pPr>
        <w:pStyle w:val="Ttulo1"/>
        <w:spacing w:before="4" w:line="276" w:lineRule="auto"/>
        <w:ind w:right="128" w:hanging="40"/>
        <w:jc w:val="both"/>
        <w:rPr>
          <w:rFonts w:asciiTheme="minorHAnsi" w:hAnsiTheme="minorHAnsi" w:cstheme="minorHAnsi"/>
          <w:sz w:val="16"/>
          <w:szCs w:val="16"/>
          <w:u w:val="none"/>
        </w:rPr>
      </w:pPr>
    </w:p>
    <w:p w:rsidR="000C5574" w:rsidRDefault="000C5574" w:rsidP="000C5574">
      <w:pPr>
        <w:spacing w:line="276" w:lineRule="auto"/>
        <w:jc w:val="center"/>
        <w:rPr>
          <w:rFonts w:asciiTheme="minorHAnsi" w:hAnsiTheme="minorHAnsi"/>
          <w:b/>
          <w:sz w:val="36"/>
          <w:szCs w:val="36"/>
          <w:u w:val="single"/>
        </w:rPr>
      </w:pPr>
    </w:p>
    <w:p w:rsidR="00F64B98" w:rsidRDefault="00F64B98" w:rsidP="002E351F">
      <w:pPr>
        <w:spacing w:line="276" w:lineRule="auto"/>
        <w:jc w:val="center"/>
        <w:rPr>
          <w:rFonts w:asciiTheme="minorHAnsi" w:hAnsiTheme="minorHAnsi"/>
          <w:b/>
          <w:sz w:val="36"/>
          <w:szCs w:val="36"/>
          <w:u w:val="single"/>
        </w:rPr>
      </w:pPr>
    </w:p>
    <w:p w:rsidR="00F64B98" w:rsidRDefault="00F64B98" w:rsidP="002E351F">
      <w:pPr>
        <w:spacing w:line="276" w:lineRule="auto"/>
        <w:jc w:val="center"/>
        <w:rPr>
          <w:rFonts w:asciiTheme="minorHAnsi" w:hAnsiTheme="minorHAnsi"/>
          <w:b/>
          <w:sz w:val="36"/>
          <w:szCs w:val="36"/>
          <w:u w:val="single"/>
        </w:rPr>
      </w:pPr>
    </w:p>
    <w:p w:rsidR="00F64B98" w:rsidRDefault="00F64B98" w:rsidP="002E351F">
      <w:pPr>
        <w:spacing w:line="276" w:lineRule="auto"/>
        <w:jc w:val="center"/>
        <w:rPr>
          <w:rFonts w:asciiTheme="minorHAnsi" w:hAnsiTheme="minorHAnsi"/>
          <w:b/>
          <w:sz w:val="36"/>
          <w:szCs w:val="36"/>
          <w:u w:val="single"/>
        </w:rPr>
      </w:pPr>
    </w:p>
    <w:p w:rsidR="00F64B98" w:rsidRDefault="00F64B98" w:rsidP="002E351F">
      <w:pPr>
        <w:spacing w:line="276" w:lineRule="auto"/>
        <w:jc w:val="center"/>
        <w:rPr>
          <w:rFonts w:asciiTheme="minorHAnsi" w:hAnsiTheme="minorHAnsi"/>
          <w:b/>
          <w:sz w:val="36"/>
          <w:szCs w:val="36"/>
          <w:u w:val="single"/>
        </w:rPr>
      </w:pPr>
    </w:p>
    <w:p w:rsidR="00F64B98" w:rsidRDefault="00F64B98" w:rsidP="002E351F">
      <w:pPr>
        <w:spacing w:line="276" w:lineRule="auto"/>
        <w:jc w:val="center"/>
        <w:rPr>
          <w:rFonts w:asciiTheme="minorHAnsi" w:hAnsiTheme="minorHAnsi"/>
          <w:b/>
          <w:sz w:val="36"/>
          <w:szCs w:val="36"/>
          <w:u w:val="single"/>
        </w:rPr>
      </w:pPr>
    </w:p>
    <w:p w:rsidR="00F64B98" w:rsidRDefault="00F64B98" w:rsidP="002E351F">
      <w:pPr>
        <w:spacing w:line="276" w:lineRule="auto"/>
        <w:jc w:val="center"/>
        <w:rPr>
          <w:rFonts w:asciiTheme="minorHAnsi" w:hAnsiTheme="minorHAnsi"/>
          <w:b/>
          <w:sz w:val="36"/>
          <w:szCs w:val="36"/>
          <w:u w:val="single"/>
        </w:rPr>
      </w:pPr>
    </w:p>
    <w:p w:rsidR="00F64B98" w:rsidRDefault="00F64B98" w:rsidP="002E351F">
      <w:pPr>
        <w:spacing w:line="276" w:lineRule="auto"/>
        <w:jc w:val="center"/>
        <w:rPr>
          <w:rFonts w:asciiTheme="minorHAnsi" w:hAnsiTheme="minorHAnsi"/>
          <w:b/>
          <w:sz w:val="36"/>
          <w:szCs w:val="36"/>
          <w:u w:val="single"/>
        </w:rPr>
      </w:pPr>
    </w:p>
    <w:p w:rsidR="00F64B98" w:rsidRDefault="00F64B98" w:rsidP="002E351F">
      <w:pPr>
        <w:spacing w:line="276" w:lineRule="auto"/>
        <w:jc w:val="center"/>
        <w:rPr>
          <w:rFonts w:asciiTheme="minorHAnsi" w:hAnsiTheme="minorHAnsi"/>
          <w:b/>
          <w:sz w:val="36"/>
          <w:szCs w:val="36"/>
          <w:u w:val="single"/>
        </w:rPr>
      </w:pPr>
    </w:p>
    <w:p w:rsidR="002E351F" w:rsidRPr="00314602" w:rsidRDefault="002E351F" w:rsidP="002E351F">
      <w:pPr>
        <w:spacing w:line="276" w:lineRule="auto"/>
        <w:jc w:val="center"/>
        <w:rPr>
          <w:rFonts w:asciiTheme="minorHAnsi" w:hAnsiTheme="minorHAnsi"/>
          <w:b/>
          <w:sz w:val="36"/>
          <w:szCs w:val="36"/>
          <w:u w:val="single"/>
        </w:rPr>
      </w:pPr>
      <w:r w:rsidRPr="00314602">
        <w:rPr>
          <w:rFonts w:asciiTheme="minorHAnsi" w:hAnsiTheme="minorHAnsi"/>
          <w:b/>
          <w:sz w:val="36"/>
          <w:szCs w:val="36"/>
          <w:u w:val="single"/>
        </w:rPr>
        <w:t>PROTOCOLO DE ALERTA TEMPRANA EN CONTEXTO DE COVID-19</w:t>
      </w: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C57475" w:rsidRDefault="00C57475" w:rsidP="002E351F">
      <w:pPr>
        <w:spacing w:line="276" w:lineRule="auto"/>
        <w:jc w:val="both"/>
        <w:rPr>
          <w:rFonts w:asciiTheme="minorHAnsi" w:hAnsiTheme="minorHAnsi"/>
          <w:sz w:val="24"/>
          <w:szCs w:val="24"/>
        </w:rPr>
      </w:pPr>
    </w:p>
    <w:p w:rsidR="00C57475" w:rsidRDefault="00C57475" w:rsidP="002E351F">
      <w:pPr>
        <w:spacing w:line="276" w:lineRule="auto"/>
        <w:jc w:val="both"/>
        <w:rPr>
          <w:rFonts w:asciiTheme="minorHAnsi" w:hAnsiTheme="minorHAnsi"/>
          <w:sz w:val="24"/>
          <w:szCs w:val="24"/>
        </w:rPr>
      </w:pPr>
    </w:p>
    <w:p w:rsidR="00C57475" w:rsidRDefault="00C57475" w:rsidP="002E351F">
      <w:pPr>
        <w:spacing w:line="276" w:lineRule="auto"/>
        <w:jc w:val="both"/>
        <w:rPr>
          <w:rFonts w:asciiTheme="minorHAnsi" w:hAnsiTheme="minorHAnsi"/>
          <w:sz w:val="24"/>
          <w:szCs w:val="24"/>
        </w:rPr>
      </w:pPr>
    </w:p>
    <w:p w:rsidR="00C57475" w:rsidRDefault="00C57475"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2E351F" w:rsidRDefault="002E351F" w:rsidP="002E351F">
      <w:pPr>
        <w:spacing w:line="276" w:lineRule="auto"/>
        <w:jc w:val="both"/>
        <w:rPr>
          <w:rFonts w:asciiTheme="minorHAnsi" w:hAnsiTheme="minorHAnsi"/>
          <w:sz w:val="24"/>
          <w:szCs w:val="24"/>
        </w:rPr>
      </w:pPr>
    </w:p>
    <w:p w:rsidR="00C57475" w:rsidRDefault="00C57475" w:rsidP="00C57475">
      <w:pPr>
        <w:spacing w:line="276" w:lineRule="auto"/>
        <w:jc w:val="both"/>
        <w:rPr>
          <w:rFonts w:asciiTheme="minorHAnsi" w:hAnsiTheme="minorHAnsi"/>
          <w:sz w:val="24"/>
          <w:szCs w:val="24"/>
        </w:rPr>
      </w:pPr>
      <w:r>
        <w:rPr>
          <w:rFonts w:asciiTheme="minorHAnsi" w:hAnsiTheme="minorHAnsi"/>
          <w:sz w:val="24"/>
          <w:szCs w:val="24"/>
        </w:rPr>
        <w:t>El objetivo del protocolo es e</w:t>
      </w:r>
      <w:r w:rsidRPr="00314602">
        <w:rPr>
          <w:rFonts w:asciiTheme="minorHAnsi" w:hAnsiTheme="minorHAnsi"/>
          <w:sz w:val="24"/>
          <w:szCs w:val="24"/>
        </w:rPr>
        <w:t xml:space="preserve">stablecer un sistema de alerta </w:t>
      </w:r>
      <w:r>
        <w:rPr>
          <w:rFonts w:asciiTheme="minorHAnsi" w:hAnsiTheme="minorHAnsi"/>
          <w:sz w:val="24"/>
          <w:szCs w:val="24"/>
        </w:rPr>
        <w:t>temprana de casos COVID-19 en  el</w:t>
      </w:r>
      <w:r w:rsidRPr="00314602">
        <w:rPr>
          <w:rFonts w:asciiTheme="minorHAnsi" w:hAnsiTheme="minorHAnsi"/>
          <w:sz w:val="24"/>
          <w:szCs w:val="24"/>
        </w:rPr>
        <w:t xml:space="preserve"> establecimiento educacional </w:t>
      </w:r>
      <w:r>
        <w:rPr>
          <w:rFonts w:asciiTheme="minorHAnsi" w:hAnsiTheme="minorHAnsi"/>
          <w:sz w:val="24"/>
          <w:szCs w:val="24"/>
        </w:rPr>
        <w:t>es</w:t>
      </w:r>
      <w:r w:rsidRPr="00314602">
        <w:rPr>
          <w:rFonts w:asciiTheme="minorHAnsi" w:hAnsiTheme="minorHAnsi"/>
          <w:sz w:val="24"/>
          <w:szCs w:val="24"/>
        </w:rPr>
        <w:t xml:space="preserve"> disminuir el riesgo de contagio y proponer  acciones a realizar por parte de la autoridad sanitaria. </w:t>
      </w:r>
    </w:p>
    <w:p w:rsidR="00C57475" w:rsidRDefault="00C57475" w:rsidP="00C57475">
      <w:pPr>
        <w:spacing w:line="276" w:lineRule="auto"/>
        <w:jc w:val="both"/>
        <w:rPr>
          <w:rFonts w:asciiTheme="minorHAnsi" w:hAnsiTheme="minorHAnsi"/>
          <w:sz w:val="24"/>
          <w:szCs w:val="24"/>
        </w:rPr>
      </w:pPr>
    </w:p>
    <w:p w:rsidR="00C57475" w:rsidRPr="00033962" w:rsidRDefault="00C57475" w:rsidP="00C57475">
      <w:pPr>
        <w:spacing w:line="276" w:lineRule="auto"/>
        <w:jc w:val="both"/>
        <w:rPr>
          <w:b/>
          <w:sz w:val="24"/>
          <w:szCs w:val="24"/>
          <w:u w:val="thick"/>
          <w:lang w:val="es-CL"/>
        </w:rPr>
      </w:pPr>
      <w:r w:rsidRPr="00033962">
        <w:rPr>
          <w:b/>
          <w:sz w:val="24"/>
          <w:szCs w:val="24"/>
          <w:u w:val="thick"/>
          <w:lang w:val="es-CL"/>
        </w:rPr>
        <w:t>Conceptos claves;</w:t>
      </w:r>
    </w:p>
    <w:p w:rsidR="00C57475" w:rsidRPr="00033962" w:rsidRDefault="00C57475" w:rsidP="00C57475">
      <w:pPr>
        <w:pStyle w:val="Prrafodelista"/>
        <w:numPr>
          <w:ilvl w:val="0"/>
          <w:numId w:val="5"/>
        </w:numPr>
        <w:tabs>
          <w:tab w:val="left" w:pos="1130"/>
        </w:tabs>
        <w:spacing w:line="276" w:lineRule="auto"/>
        <w:ind w:left="0" w:right="112" w:hanging="720"/>
        <w:jc w:val="both"/>
        <w:rPr>
          <w:sz w:val="24"/>
          <w:szCs w:val="24"/>
          <w:lang w:val="es-CL"/>
        </w:rPr>
      </w:pPr>
      <w:r w:rsidRPr="00033962">
        <w:rPr>
          <w:b/>
          <w:sz w:val="24"/>
          <w:szCs w:val="24"/>
          <w:lang w:val="es-CL"/>
        </w:rPr>
        <w:t>COVID-19</w:t>
      </w:r>
      <w:r w:rsidRPr="00033962">
        <w:rPr>
          <w:sz w:val="24"/>
          <w:szCs w:val="24"/>
          <w:lang w:val="es-CL"/>
        </w:rPr>
        <w:t xml:space="preserve">: Enfermedad infectocontagiosa causada por el virus SARS-CoV-2 que produce síntomas similares a la gripe y en algunos casos infección respiratoria aguda grave </w:t>
      </w:r>
    </w:p>
    <w:p w:rsidR="00C57475" w:rsidRPr="00033962" w:rsidRDefault="00C57475" w:rsidP="00C57475">
      <w:pPr>
        <w:pStyle w:val="Prrafodelista"/>
        <w:numPr>
          <w:ilvl w:val="0"/>
          <w:numId w:val="5"/>
        </w:numPr>
        <w:tabs>
          <w:tab w:val="left" w:pos="1130"/>
        </w:tabs>
        <w:spacing w:line="276" w:lineRule="auto"/>
        <w:ind w:left="0" w:right="114" w:hanging="720"/>
        <w:jc w:val="both"/>
        <w:rPr>
          <w:sz w:val="24"/>
          <w:szCs w:val="24"/>
          <w:lang w:val="es-CL"/>
        </w:rPr>
      </w:pPr>
      <w:r w:rsidRPr="00033962">
        <w:rPr>
          <w:b/>
          <w:sz w:val="24"/>
          <w:szCs w:val="24"/>
          <w:lang w:val="es-CL"/>
        </w:rPr>
        <w:t xml:space="preserve">Período de Incubación: </w:t>
      </w:r>
      <w:r w:rsidRPr="00033962">
        <w:rPr>
          <w:sz w:val="24"/>
          <w:szCs w:val="24"/>
          <w:lang w:val="es-CL"/>
        </w:rPr>
        <w:t>Tiempo entre la exposición al virus y el inicio de los síntomas, es en promedio, en el caso de COVID-19, de 5 a 6 días, sin embargo, puede ser de hasta 14</w:t>
      </w:r>
      <w:r w:rsidRPr="00033962">
        <w:rPr>
          <w:spacing w:val="-4"/>
          <w:sz w:val="24"/>
          <w:szCs w:val="24"/>
          <w:lang w:val="es-CL"/>
        </w:rPr>
        <w:t xml:space="preserve"> </w:t>
      </w:r>
      <w:r w:rsidRPr="00033962">
        <w:rPr>
          <w:sz w:val="24"/>
          <w:szCs w:val="24"/>
          <w:lang w:val="es-CL"/>
        </w:rPr>
        <w:t>días.</w:t>
      </w:r>
    </w:p>
    <w:p w:rsidR="00C57475" w:rsidRPr="00033962" w:rsidRDefault="00C57475" w:rsidP="00C57475">
      <w:pPr>
        <w:pStyle w:val="Prrafodelista"/>
        <w:numPr>
          <w:ilvl w:val="0"/>
          <w:numId w:val="5"/>
        </w:numPr>
        <w:tabs>
          <w:tab w:val="left" w:pos="1130"/>
        </w:tabs>
        <w:spacing w:line="276" w:lineRule="auto"/>
        <w:ind w:left="0" w:right="118" w:hanging="720"/>
        <w:jc w:val="both"/>
        <w:rPr>
          <w:sz w:val="24"/>
          <w:szCs w:val="24"/>
          <w:lang w:val="es-CL"/>
        </w:rPr>
      </w:pPr>
      <w:r w:rsidRPr="00033962">
        <w:rPr>
          <w:b/>
          <w:sz w:val="24"/>
          <w:szCs w:val="24"/>
          <w:lang w:val="es-CL"/>
        </w:rPr>
        <w:t>Síndrome febril</w:t>
      </w:r>
      <w:r w:rsidRPr="00033962">
        <w:rPr>
          <w:sz w:val="24"/>
          <w:szCs w:val="24"/>
          <w:lang w:val="es-CL"/>
        </w:rPr>
        <w:t>: cuadro clínico que tiene como entidad común fiebre elevada (mayor a 37,8 °C) asociada a otros signos y síntomas como, escalofríos, dolor de cabeza, dolor muscular e</w:t>
      </w:r>
      <w:r w:rsidRPr="00033962">
        <w:rPr>
          <w:spacing w:val="-4"/>
          <w:sz w:val="24"/>
          <w:szCs w:val="24"/>
          <w:lang w:val="es-CL"/>
        </w:rPr>
        <w:t xml:space="preserve"> </w:t>
      </w:r>
      <w:r w:rsidRPr="00033962">
        <w:rPr>
          <w:sz w:val="24"/>
          <w:szCs w:val="24"/>
          <w:lang w:val="es-CL"/>
        </w:rPr>
        <w:t>irritabilidad.</w:t>
      </w:r>
    </w:p>
    <w:p w:rsidR="00C57475" w:rsidRPr="00033962" w:rsidRDefault="00C57475" w:rsidP="00C57475">
      <w:pPr>
        <w:pStyle w:val="Prrafodelista"/>
        <w:numPr>
          <w:ilvl w:val="0"/>
          <w:numId w:val="5"/>
        </w:numPr>
        <w:tabs>
          <w:tab w:val="left" w:pos="1130"/>
        </w:tabs>
        <w:spacing w:line="276" w:lineRule="auto"/>
        <w:ind w:left="0" w:right="119" w:hanging="720"/>
        <w:jc w:val="both"/>
        <w:rPr>
          <w:sz w:val="24"/>
          <w:szCs w:val="24"/>
          <w:lang w:val="es-CL"/>
        </w:rPr>
      </w:pPr>
      <w:r w:rsidRPr="00033962">
        <w:rPr>
          <w:b/>
          <w:sz w:val="24"/>
          <w:szCs w:val="24"/>
          <w:lang w:val="es-CL"/>
        </w:rPr>
        <w:t>Síntomas respiratorios</w:t>
      </w:r>
      <w:r w:rsidRPr="00033962">
        <w:rPr>
          <w:sz w:val="24"/>
          <w:szCs w:val="24"/>
          <w:lang w:val="es-CL"/>
        </w:rPr>
        <w:t>: Tos seca, dificultad respiratoria o sensación de falta de aire, dolor o presión en el</w:t>
      </w:r>
      <w:r w:rsidRPr="00033962">
        <w:rPr>
          <w:spacing w:val="-2"/>
          <w:sz w:val="24"/>
          <w:szCs w:val="24"/>
          <w:lang w:val="es-CL"/>
        </w:rPr>
        <w:t xml:space="preserve"> </w:t>
      </w:r>
      <w:r w:rsidRPr="00033962">
        <w:rPr>
          <w:sz w:val="24"/>
          <w:szCs w:val="24"/>
          <w:lang w:val="es-CL"/>
        </w:rPr>
        <w:t>pecho.</w:t>
      </w:r>
    </w:p>
    <w:p w:rsidR="00C57475" w:rsidRPr="00033962" w:rsidRDefault="00C57475" w:rsidP="00C57475">
      <w:pPr>
        <w:pStyle w:val="Prrafodelista"/>
        <w:numPr>
          <w:ilvl w:val="0"/>
          <w:numId w:val="5"/>
        </w:numPr>
        <w:tabs>
          <w:tab w:val="left" w:pos="1130"/>
        </w:tabs>
        <w:spacing w:line="276" w:lineRule="auto"/>
        <w:ind w:left="0" w:right="117" w:hanging="720"/>
        <w:jc w:val="both"/>
        <w:rPr>
          <w:sz w:val="24"/>
          <w:szCs w:val="24"/>
          <w:lang w:val="es-CL"/>
        </w:rPr>
      </w:pPr>
      <w:r w:rsidRPr="00033962">
        <w:rPr>
          <w:b/>
          <w:sz w:val="24"/>
          <w:szCs w:val="24"/>
          <w:lang w:val="es-CL"/>
        </w:rPr>
        <w:t>Transmisión</w:t>
      </w:r>
      <w:r w:rsidRPr="00033962">
        <w:rPr>
          <w:sz w:val="24"/>
          <w:szCs w:val="24"/>
          <w:lang w:val="es-CL"/>
        </w:rPr>
        <w:t>: ocurre cuando el agente portador pasa a un receptor susceptible, y es transportado en forma directa o indirecta. Ejemplos: Gotitas de saliva, secreción nasal, útiles escolares, computador, móvil/celular,</w:t>
      </w:r>
      <w:r w:rsidRPr="00033962">
        <w:rPr>
          <w:spacing w:val="-3"/>
          <w:sz w:val="24"/>
          <w:szCs w:val="24"/>
          <w:lang w:val="es-CL"/>
        </w:rPr>
        <w:t xml:space="preserve"> </w:t>
      </w:r>
      <w:r w:rsidRPr="00033962">
        <w:rPr>
          <w:sz w:val="24"/>
          <w:szCs w:val="24"/>
          <w:lang w:val="es-CL"/>
        </w:rPr>
        <w:t>etc.</w:t>
      </w:r>
    </w:p>
    <w:p w:rsidR="00C57475" w:rsidRPr="00033962" w:rsidRDefault="00C57475" w:rsidP="00C57475">
      <w:pPr>
        <w:pStyle w:val="Prrafodelista"/>
        <w:numPr>
          <w:ilvl w:val="0"/>
          <w:numId w:val="5"/>
        </w:numPr>
        <w:tabs>
          <w:tab w:val="left" w:pos="1130"/>
        </w:tabs>
        <w:spacing w:line="276" w:lineRule="auto"/>
        <w:ind w:left="0" w:right="115" w:hanging="720"/>
        <w:jc w:val="both"/>
        <w:rPr>
          <w:sz w:val="24"/>
          <w:szCs w:val="24"/>
          <w:lang w:val="es-CL"/>
        </w:rPr>
      </w:pPr>
      <w:r w:rsidRPr="00033962">
        <w:rPr>
          <w:b/>
          <w:sz w:val="24"/>
          <w:szCs w:val="24"/>
          <w:lang w:val="es-CL"/>
        </w:rPr>
        <w:t xml:space="preserve">Acciones Preventivas: </w:t>
      </w:r>
      <w:r w:rsidRPr="00033962">
        <w:rPr>
          <w:sz w:val="24"/>
          <w:szCs w:val="24"/>
          <w:lang w:val="es-CL"/>
        </w:rPr>
        <w:t>Son todas aquellas acciones, procedimientos e intervenciones integrales, orientadas a los individuos, familias y población, para que mejoren sus condiciones de vida, tengan una vida saludable y se mantengan sanos.</w:t>
      </w:r>
    </w:p>
    <w:p w:rsidR="00C57475" w:rsidRPr="00314602" w:rsidRDefault="00C57475" w:rsidP="00C57475">
      <w:pPr>
        <w:spacing w:line="276" w:lineRule="auto"/>
        <w:jc w:val="both"/>
        <w:rPr>
          <w:rFonts w:asciiTheme="minorHAnsi" w:hAnsiTheme="minorHAnsi"/>
          <w:sz w:val="24"/>
          <w:szCs w:val="24"/>
        </w:rPr>
      </w:pPr>
    </w:p>
    <w:p w:rsidR="00C57475" w:rsidRPr="00314602" w:rsidRDefault="00C57475" w:rsidP="00C57475">
      <w:pPr>
        <w:spacing w:line="276" w:lineRule="auto"/>
        <w:jc w:val="both"/>
        <w:rPr>
          <w:rFonts w:asciiTheme="minorHAnsi" w:hAnsiTheme="minorHAnsi"/>
          <w:sz w:val="24"/>
          <w:szCs w:val="24"/>
        </w:rPr>
      </w:pPr>
      <w:r w:rsidRPr="00314602">
        <w:rPr>
          <w:rFonts w:asciiTheme="minorHAnsi" w:hAnsiTheme="minorHAnsi"/>
          <w:b/>
          <w:sz w:val="24"/>
          <w:szCs w:val="24"/>
          <w:u w:val="single"/>
        </w:rPr>
        <w:t>Caso sospechoso:</w:t>
      </w:r>
      <w:r w:rsidRPr="00314602">
        <w:rPr>
          <w:rFonts w:asciiTheme="minorHAnsi" w:hAnsiTheme="minorHAnsi"/>
          <w:sz w:val="24"/>
          <w:szCs w:val="24"/>
        </w:rPr>
        <w:t xml:space="preserve"> aquella persona que presenta un cuadro agudo de enfermedad que presente al menos un síntoma cardinal o dos síntomas no cardinales, de los que trata el numeral 14, o bien, aquella persona que presenta una infección respiratoria aguda grave que requiere hospitalización.</w:t>
      </w:r>
    </w:p>
    <w:p w:rsidR="00C57475" w:rsidRPr="00314602" w:rsidRDefault="00C57475" w:rsidP="00C57475">
      <w:pPr>
        <w:spacing w:line="276" w:lineRule="auto"/>
        <w:jc w:val="both"/>
        <w:rPr>
          <w:rFonts w:asciiTheme="minorHAnsi" w:hAnsiTheme="minorHAnsi"/>
          <w:sz w:val="24"/>
          <w:szCs w:val="24"/>
        </w:rPr>
      </w:pPr>
    </w:p>
    <w:p w:rsidR="00C57475" w:rsidRPr="00314602" w:rsidRDefault="00C57475" w:rsidP="00C57475">
      <w:pPr>
        <w:spacing w:line="276" w:lineRule="auto"/>
        <w:jc w:val="both"/>
        <w:rPr>
          <w:rFonts w:asciiTheme="minorHAnsi" w:hAnsiTheme="minorHAnsi"/>
          <w:sz w:val="24"/>
          <w:szCs w:val="24"/>
        </w:rPr>
      </w:pPr>
      <w:r w:rsidRPr="00314602">
        <w:rPr>
          <w:rFonts w:asciiTheme="minorHAnsi" w:hAnsiTheme="minorHAnsi"/>
          <w:sz w:val="24"/>
          <w:szCs w:val="24"/>
        </w:rPr>
        <w:t xml:space="preserve"> </w:t>
      </w:r>
      <w:r w:rsidRPr="00314602">
        <w:rPr>
          <w:rFonts w:asciiTheme="minorHAnsi" w:hAnsiTheme="minorHAnsi"/>
          <w:b/>
          <w:sz w:val="24"/>
          <w:szCs w:val="24"/>
          <w:u w:val="single"/>
        </w:rPr>
        <w:t>Caso confirmado:</w:t>
      </w:r>
      <w:r w:rsidRPr="00314602">
        <w:rPr>
          <w:rFonts w:asciiTheme="minorHAnsi" w:hAnsiTheme="minorHAnsi"/>
          <w:sz w:val="24"/>
          <w:szCs w:val="24"/>
        </w:rPr>
        <w:t xml:space="preserve"> Se entenderá que una persona está diagnosticada o es un caso confirmado con COVID-19 cuando se cumpla alguna de las siguientes hipótesis:</w:t>
      </w:r>
    </w:p>
    <w:p w:rsidR="00C57475" w:rsidRPr="00314602" w:rsidRDefault="00C57475" w:rsidP="00C57475">
      <w:pPr>
        <w:spacing w:line="276" w:lineRule="auto"/>
        <w:jc w:val="both"/>
        <w:rPr>
          <w:rFonts w:asciiTheme="minorHAnsi" w:hAnsiTheme="minorHAnsi"/>
          <w:sz w:val="24"/>
          <w:szCs w:val="24"/>
        </w:rPr>
      </w:pPr>
      <w:r w:rsidRPr="00314602">
        <w:rPr>
          <w:rFonts w:asciiTheme="minorHAnsi" w:hAnsiTheme="minorHAnsi"/>
          <w:sz w:val="24"/>
          <w:szCs w:val="24"/>
        </w:rPr>
        <w:t>La persona cuenta con un resultado positivo para COVID-19 en un test PCR.</w:t>
      </w:r>
    </w:p>
    <w:p w:rsidR="00C57475" w:rsidRDefault="00C57475" w:rsidP="00C57475">
      <w:pPr>
        <w:spacing w:line="276" w:lineRule="auto"/>
        <w:jc w:val="both"/>
        <w:rPr>
          <w:rFonts w:asciiTheme="minorHAnsi" w:hAnsiTheme="minorHAnsi"/>
          <w:sz w:val="24"/>
          <w:szCs w:val="24"/>
        </w:rPr>
      </w:pPr>
      <w:r w:rsidRPr="00314602">
        <w:rPr>
          <w:rFonts w:asciiTheme="minorHAnsi" w:hAnsiTheme="minorHAnsi"/>
          <w:sz w:val="24"/>
          <w:szCs w:val="24"/>
        </w:rPr>
        <w:t xml:space="preserve">La persona se encuentra en la hipótesis definida como caso sospechoso y presenta un resultado positivo en una prueba de antígenos para COVID-19, tomado en un centro de salud mandatado, para estos efectos, por la autoridad sanitaria. </w:t>
      </w:r>
    </w:p>
    <w:p w:rsidR="00C57475" w:rsidRPr="00314602" w:rsidRDefault="00C57475" w:rsidP="00C57475">
      <w:pPr>
        <w:spacing w:line="276" w:lineRule="auto"/>
        <w:jc w:val="both"/>
        <w:rPr>
          <w:rFonts w:asciiTheme="minorHAnsi" w:hAnsiTheme="minorHAnsi"/>
          <w:sz w:val="24"/>
          <w:szCs w:val="24"/>
        </w:rPr>
      </w:pPr>
    </w:p>
    <w:p w:rsidR="00C57475" w:rsidRPr="00314602" w:rsidRDefault="00C57475" w:rsidP="00C57475">
      <w:pPr>
        <w:spacing w:line="276" w:lineRule="auto"/>
        <w:jc w:val="both"/>
        <w:rPr>
          <w:rFonts w:asciiTheme="minorHAnsi" w:hAnsiTheme="minorHAnsi"/>
          <w:sz w:val="24"/>
          <w:szCs w:val="24"/>
        </w:rPr>
      </w:pPr>
      <w:r w:rsidRPr="00314602">
        <w:rPr>
          <w:rFonts w:asciiTheme="minorHAnsi" w:hAnsiTheme="minorHAnsi"/>
          <w:b/>
          <w:sz w:val="24"/>
          <w:szCs w:val="24"/>
          <w:u w:val="single"/>
        </w:rPr>
        <w:t>Contacto estrecho</w:t>
      </w:r>
      <w:r w:rsidRPr="00314602">
        <w:rPr>
          <w:rFonts w:asciiTheme="minorHAnsi" w:hAnsiTheme="minorHAnsi"/>
          <w:sz w:val="24"/>
          <w:szCs w:val="24"/>
        </w:rPr>
        <w:t xml:space="preserve">: Se entenderá por contacto estrecho aquella persona que ha estado en contacto con un caso confirmado o probable con COVID-19, entre 2 días antes del inicio de síntomas y 11 días después del inicio de síntomas del enfermo. En el caso de una persona que no presente síntomas, el contacto deberá haberse producido entre 2 días antes de la toma de muestra del test PCR o prueba de antígenos para COVID-19 y durante los 11 días siguientes. </w:t>
      </w:r>
    </w:p>
    <w:p w:rsidR="00C57475" w:rsidRPr="00314602" w:rsidRDefault="00C57475" w:rsidP="00C57475">
      <w:pPr>
        <w:spacing w:line="276" w:lineRule="auto"/>
        <w:jc w:val="both"/>
        <w:rPr>
          <w:rFonts w:asciiTheme="minorHAnsi" w:hAnsiTheme="minorHAnsi"/>
          <w:sz w:val="24"/>
          <w:szCs w:val="24"/>
        </w:rPr>
      </w:pPr>
      <w:r w:rsidRPr="00314602">
        <w:rPr>
          <w:rFonts w:asciiTheme="minorHAnsi" w:hAnsiTheme="minorHAnsi"/>
          <w:sz w:val="24"/>
          <w:szCs w:val="24"/>
        </w:rPr>
        <w:t xml:space="preserve">En ambos supuestos, para calificarse dicho contacto como estrecho deberá cumplirse además alguna de las siguientes circunstancias: </w:t>
      </w:r>
    </w:p>
    <w:p w:rsidR="00C57475" w:rsidRPr="00314602" w:rsidRDefault="00C57475" w:rsidP="00C57475">
      <w:pPr>
        <w:spacing w:line="276" w:lineRule="auto"/>
        <w:jc w:val="both"/>
        <w:rPr>
          <w:rFonts w:asciiTheme="minorHAnsi" w:hAnsiTheme="minorHAnsi"/>
          <w:sz w:val="24"/>
          <w:szCs w:val="24"/>
        </w:rPr>
      </w:pPr>
      <w:r w:rsidRPr="00314602">
        <w:rPr>
          <w:rFonts w:asciiTheme="minorHAnsi" w:hAnsiTheme="minorHAnsi"/>
          <w:sz w:val="24"/>
          <w:szCs w:val="24"/>
        </w:rPr>
        <w:t xml:space="preserve">→ Haber mantenido más de 15 minutos de contacto cara a cara o contacto físico, a menos de un metro, sin el correcto uso de mascarilla. </w:t>
      </w:r>
    </w:p>
    <w:p w:rsidR="00C57475" w:rsidRPr="00314602" w:rsidRDefault="00C57475" w:rsidP="00C57475">
      <w:pPr>
        <w:spacing w:line="276" w:lineRule="auto"/>
        <w:jc w:val="both"/>
        <w:rPr>
          <w:rFonts w:asciiTheme="minorHAnsi" w:hAnsiTheme="minorHAnsi"/>
          <w:sz w:val="24"/>
          <w:szCs w:val="24"/>
        </w:rPr>
      </w:pPr>
      <w:r w:rsidRPr="00314602">
        <w:rPr>
          <w:rFonts w:asciiTheme="minorHAnsi" w:hAnsiTheme="minorHAnsi"/>
          <w:sz w:val="24"/>
          <w:szCs w:val="24"/>
        </w:rPr>
        <w:t xml:space="preserve">→ Haber compartido un espacio cerrado por 2 horas o más, en lugares tales como oficinas, trabajos, reuniones, colegios, entre otros, sin el correcto uso de mascarilla. </w:t>
      </w:r>
    </w:p>
    <w:p w:rsidR="00C57475" w:rsidRPr="00314602" w:rsidRDefault="00C57475" w:rsidP="00C57475">
      <w:pPr>
        <w:spacing w:line="276" w:lineRule="auto"/>
        <w:jc w:val="both"/>
        <w:rPr>
          <w:rFonts w:asciiTheme="minorHAnsi" w:hAnsiTheme="minorHAnsi"/>
          <w:sz w:val="24"/>
          <w:szCs w:val="24"/>
        </w:rPr>
      </w:pPr>
      <w:r w:rsidRPr="00314602">
        <w:rPr>
          <w:rFonts w:asciiTheme="minorHAnsi" w:hAnsiTheme="minorHAnsi"/>
          <w:sz w:val="24"/>
          <w:szCs w:val="24"/>
        </w:rPr>
        <w:t xml:space="preserve">→ Cohabitar o pernoctar en el mismo hogar o lugares similares a hogar, tales como hostales, internados, instituciones cerradas, hogares de ancianos, hoteles, residencias, viviendas colectivas y recintos de trabajo entre otros. </w:t>
      </w:r>
    </w:p>
    <w:p w:rsidR="00C57475" w:rsidRPr="00314602" w:rsidRDefault="00C57475" w:rsidP="00C57475">
      <w:pPr>
        <w:spacing w:line="276" w:lineRule="auto"/>
        <w:jc w:val="both"/>
        <w:rPr>
          <w:rFonts w:asciiTheme="minorHAnsi" w:hAnsiTheme="minorHAnsi"/>
          <w:sz w:val="24"/>
          <w:szCs w:val="24"/>
        </w:rPr>
      </w:pPr>
      <w:r w:rsidRPr="00314602">
        <w:rPr>
          <w:rFonts w:asciiTheme="minorHAnsi" w:hAnsiTheme="minorHAnsi"/>
          <w:sz w:val="24"/>
          <w:szCs w:val="24"/>
        </w:rPr>
        <w:t>→ Haberse trasladado en cualquier medio de transporte cerrado a una proximidad menor de un metro con otro ocupante del medio de transporte que esté contagiado, sin el correcto uso de mascarilla</w:t>
      </w:r>
    </w:p>
    <w:p w:rsidR="00C57475" w:rsidRPr="00314602" w:rsidRDefault="00C57475" w:rsidP="00C57475">
      <w:pPr>
        <w:spacing w:line="276" w:lineRule="auto"/>
        <w:jc w:val="both"/>
        <w:rPr>
          <w:rFonts w:asciiTheme="minorHAnsi" w:hAnsiTheme="minorHAnsi"/>
          <w:sz w:val="24"/>
          <w:szCs w:val="24"/>
        </w:rPr>
      </w:pPr>
    </w:p>
    <w:p w:rsidR="00C57475" w:rsidRPr="00314602" w:rsidRDefault="00C57475" w:rsidP="00C57475">
      <w:pPr>
        <w:spacing w:line="276" w:lineRule="auto"/>
        <w:jc w:val="both"/>
        <w:rPr>
          <w:rFonts w:asciiTheme="minorHAnsi" w:hAnsiTheme="minorHAnsi"/>
          <w:sz w:val="24"/>
          <w:szCs w:val="24"/>
        </w:rPr>
      </w:pPr>
    </w:p>
    <w:p w:rsidR="00C57475" w:rsidRPr="00314602" w:rsidRDefault="00C57475" w:rsidP="00C57475">
      <w:pPr>
        <w:spacing w:line="276" w:lineRule="auto"/>
        <w:rPr>
          <w:rFonts w:asciiTheme="minorHAnsi" w:hAnsiTheme="minorHAnsi"/>
          <w:b/>
          <w:sz w:val="24"/>
          <w:szCs w:val="24"/>
          <w:u w:val="single"/>
        </w:rPr>
      </w:pPr>
      <w:r w:rsidRPr="00314602">
        <w:rPr>
          <w:rFonts w:asciiTheme="minorHAnsi" w:hAnsiTheme="minorHAnsi"/>
          <w:b/>
          <w:sz w:val="24"/>
          <w:szCs w:val="24"/>
          <w:u w:val="single"/>
        </w:rPr>
        <w:t>Acciones en el marco del protocolo de alerta temprana en el contexto de covid-19 para el establecimiento</w:t>
      </w:r>
    </w:p>
    <w:p w:rsidR="00C57475" w:rsidRPr="00314602" w:rsidRDefault="00C57475" w:rsidP="00C57475">
      <w:pPr>
        <w:spacing w:line="276" w:lineRule="auto"/>
        <w:rPr>
          <w:rFonts w:asciiTheme="minorHAnsi" w:hAnsiTheme="minorHAnsi"/>
          <w:b/>
          <w:sz w:val="24"/>
          <w:szCs w:val="24"/>
          <w:u w:val="single"/>
        </w:rPr>
      </w:pPr>
    </w:p>
    <w:p w:rsidR="00C57475" w:rsidRPr="00DC7126" w:rsidRDefault="00C57475" w:rsidP="00C57475">
      <w:pPr>
        <w:spacing w:line="276" w:lineRule="auto"/>
        <w:rPr>
          <w:rFonts w:asciiTheme="minorHAnsi" w:hAnsiTheme="minorHAnsi"/>
          <w:sz w:val="24"/>
          <w:szCs w:val="24"/>
        </w:rPr>
      </w:pPr>
      <w:r w:rsidRPr="00DC7126">
        <w:rPr>
          <w:rFonts w:asciiTheme="minorHAnsi" w:hAnsiTheme="minorHAnsi"/>
          <w:sz w:val="24"/>
          <w:szCs w:val="24"/>
        </w:rPr>
        <w:t xml:space="preserve"> </w:t>
      </w:r>
      <w:r w:rsidRPr="00DC7126">
        <w:rPr>
          <w:rFonts w:asciiTheme="minorHAnsi" w:hAnsiTheme="minorHAnsi"/>
          <w:b/>
          <w:sz w:val="24"/>
          <w:szCs w:val="24"/>
          <w:u w:val="single"/>
        </w:rPr>
        <w:t>Cuadrilla sanitaria</w:t>
      </w:r>
    </w:p>
    <w:p w:rsidR="00C57475" w:rsidRPr="00DC7126" w:rsidRDefault="00C57475" w:rsidP="00C57475">
      <w:pPr>
        <w:spacing w:line="276" w:lineRule="auto"/>
        <w:jc w:val="both"/>
        <w:rPr>
          <w:rFonts w:asciiTheme="minorHAnsi" w:hAnsiTheme="minorHAnsi"/>
          <w:sz w:val="24"/>
          <w:szCs w:val="24"/>
        </w:rPr>
      </w:pPr>
      <w:r w:rsidRPr="00DC7126">
        <w:rPr>
          <w:rFonts w:asciiTheme="minorHAnsi" w:hAnsiTheme="minorHAnsi"/>
          <w:sz w:val="24"/>
          <w:szCs w:val="24"/>
        </w:rPr>
        <w:t xml:space="preserve"> Para lograr llevar a cabo un buen trabajo de prevención y control,  el establecimiento cuenta con una  cuadrilla sanitaria con miembros del propio establecimiento educacional, cuya </w:t>
      </w:r>
      <w:r w:rsidRPr="00AC2B17">
        <w:rPr>
          <w:rFonts w:asciiTheme="minorHAnsi" w:hAnsiTheme="minorHAnsi"/>
          <w:sz w:val="24"/>
          <w:szCs w:val="24"/>
        </w:rPr>
        <w:t>función es  promocionar  de salud, coordinar estrategias para evitar la transmisión del virus COVID-19, inducción de protocolos y rutinas y su difusión,</w:t>
      </w:r>
      <w:r w:rsidRPr="00DC7126">
        <w:rPr>
          <w:rFonts w:asciiTheme="minorHAnsi" w:hAnsiTheme="minorHAnsi"/>
          <w:sz w:val="24"/>
          <w:szCs w:val="24"/>
        </w:rPr>
        <w:t xml:space="preserve"> permitiendo  desarrollar y mantener la percepción de riesgo en la comunidad educativa.</w:t>
      </w:r>
    </w:p>
    <w:p w:rsidR="00A34C71" w:rsidRDefault="00A34C71" w:rsidP="00A34C71">
      <w:pPr>
        <w:spacing w:line="276" w:lineRule="auto"/>
        <w:rPr>
          <w:rFonts w:asciiTheme="minorHAnsi" w:hAnsiTheme="minorHAnsi"/>
          <w:sz w:val="24"/>
          <w:szCs w:val="24"/>
        </w:rPr>
      </w:pPr>
      <w:r>
        <w:rPr>
          <w:rFonts w:asciiTheme="minorHAnsi" w:hAnsiTheme="minorHAnsi"/>
          <w:sz w:val="24"/>
          <w:szCs w:val="24"/>
        </w:rPr>
        <w:t>Participantes de cuadrilla sanitaria</w:t>
      </w:r>
    </w:p>
    <w:tbl>
      <w:tblPr>
        <w:tblStyle w:val="Tablaconcuadrcula"/>
        <w:tblW w:w="0" w:type="auto"/>
        <w:tblLook w:val="04A0" w:firstRow="1" w:lastRow="0" w:firstColumn="1" w:lastColumn="0" w:noHBand="0" w:noVBand="1"/>
      </w:tblPr>
      <w:tblGrid>
        <w:gridCol w:w="4048"/>
        <w:gridCol w:w="5006"/>
      </w:tblGrid>
      <w:tr w:rsidR="00A34C71" w:rsidTr="00A34C71">
        <w:tc>
          <w:tcPr>
            <w:tcW w:w="4489" w:type="dxa"/>
            <w:tcBorders>
              <w:top w:val="single" w:sz="4" w:space="0" w:color="auto"/>
              <w:left w:val="single" w:sz="4" w:space="0" w:color="auto"/>
              <w:bottom w:val="single" w:sz="4" w:space="0" w:color="auto"/>
              <w:right w:val="single" w:sz="4" w:space="0" w:color="auto"/>
            </w:tcBorders>
            <w:shd w:val="clear" w:color="auto" w:fill="FFFF00"/>
            <w:hideMark/>
          </w:tcPr>
          <w:p w:rsidR="00A34C71" w:rsidRDefault="00A34C71">
            <w:pPr>
              <w:tabs>
                <w:tab w:val="left" w:pos="2855"/>
              </w:tabs>
              <w:spacing w:line="276" w:lineRule="auto"/>
              <w:rPr>
                <w:rFonts w:asciiTheme="minorHAnsi" w:hAnsiTheme="minorHAnsi" w:cstheme="minorHAnsi"/>
                <w:sz w:val="24"/>
                <w:szCs w:val="24"/>
              </w:rPr>
            </w:pPr>
            <w:r>
              <w:rPr>
                <w:rFonts w:asciiTheme="minorHAnsi" w:hAnsiTheme="minorHAnsi" w:cstheme="minorHAnsi"/>
                <w:sz w:val="24"/>
                <w:szCs w:val="24"/>
              </w:rPr>
              <w:t>Nombre del Funcionario</w:t>
            </w:r>
            <w:r>
              <w:rPr>
                <w:rFonts w:asciiTheme="minorHAnsi" w:hAnsiTheme="minorHAnsi" w:cstheme="minorHAnsi"/>
                <w:sz w:val="24"/>
                <w:szCs w:val="24"/>
              </w:rPr>
              <w:tab/>
            </w:r>
          </w:p>
        </w:tc>
        <w:tc>
          <w:tcPr>
            <w:tcW w:w="5571" w:type="dxa"/>
            <w:tcBorders>
              <w:top w:val="single" w:sz="4" w:space="0" w:color="auto"/>
              <w:left w:val="single" w:sz="4" w:space="0" w:color="auto"/>
              <w:bottom w:val="single" w:sz="4" w:space="0" w:color="auto"/>
              <w:right w:val="single" w:sz="4" w:space="0" w:color="auto"/>
            </w:tcBorders>
            <w:shd w:val="clear" w:color="auto" w:fill="FFFF00"/>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Cargo</w:t>
            </w:r>
          </w:p>
        </w:tc>
      </w:tr>
      <w:tr w:rsidR="00A34C71" w:rsidTr="00A34C71">
        <w:tc>
          <w:tcPr>
            <w:tcW w:w="4489"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Nevenka Valera Morales</w:t>
            </w:r>
          </w:p>
        </w:tc>
        <w:tc>
          <w:tcPr>
            <w:tcW w:w="5571"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Recepcionista</w:t>
            </w:r>
          </w:p>
        </w:tc>
      </w:tr>
      <w:tr w:rsidR="00A34C71" w:rsidTr="00A34C71">
        <w:tc>
          <w:tcPr>
            <w:tcW w:w="4489"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 xml:space="preserve">Felipe </w:t>
            </w:r>
            <w:proofErr w:type="spellStart"/>
            <w:r>
              <w:rPr>
                <w:rFonts w:asciiTheme="minorHAnsi" w:hAnsiTheme="minorHAnsi" w:cstheme="minorHAnsi"/>
                <w:sz w:val="24"/>
                <w:szCs w:val="24"/>
              </w:rPr>
              <w:t>Bugueño</w:t>
            </w:r>
            <w:proofErr w:type="spellEnd"/>
            <w:r>
              <w:rPr>
                <w:rFonts w:asciiTheme="minorHAnsi" w:hAnsiTheme="minorHAnsi" w:cstheme="minorHAnsi"/>
                <w:sz w:val="24"/>
                <w:szCs w:val="24"/>
              </w:rPr>
              <w:t xml:space="preserve"> Sierra</w:t>
            </w:r>
          </w:p>
        </w:tc>
        <w:tc>
          <w:tcPr>
            <w:tcW w:w="5571"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Nutricionista</w:t>
            </w:r>
          </w:p>
        </w:tc>
      </w:tr>
      <w:tr w:rsidR="00A34C71" w:rsidTr="00A34C71">
        <w:tc>
          <w:tcPr>
            <w:tcW w:w="4489"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Mario Cisternas Arancibia</w:t>
            </w:r>
          </w:p>
        </w:tc>
        <w:tc>
          <w:tcPr>
            <w:tcW w:w="5571"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Prof. Educ. Física</w:t>
            </w:r>
          </w:p>
        </w:tc>
      </w:tr>
      <w:tr w:rsidR="00A34C71" w:rsidTr="00A34C71">
        <w:tc>
          <w:tcPr>
            <w:tcW w:w="4489"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Pablo Manques Vega</w:t>
            </w:r>
          </w:p>
        </w:tc>
        <w:tc>
          <w:tcPr>
            <w:tcW w:w="5571"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Preparador Físico</w:t>
            </w:r>
          </w:p>
        </w:tc>
      </w:tr>
    </w:tbl>
    <w:p w:rsidR="00A34C71" w:rsidRDefault="00A34C71" w:rsidP="00A34C71">
      <w:pPr>
        <w:spacing w:line="276" w:lineRule="auto"/>
        <w:rPr>
          <w:rFonts w:asciiTheme="minorHAnsi" w:hAnsiTheme="minorHAnsi"/>
          <w:sz w:val="24"/>
          <w:szCs w:val="24"/>
        </w:rPr>
      </w:pPr>
    </w:p>
    <w:p w:rsidR="00A34C71" w:rsidRDefault="00A34C71" w:rsidP="00A34C71">
      <w:pPr>
        <w:spacing w:line="276" w:lineRule="auto"/>
        <w:rPr>
          <w:rFonts w:asciiTheme="minorHAnsi" w:hAnsiTheme="minorHAnsi"/>
          <w:sz w:val="24"/>
          <w:szCs w:val="24"/>
        </w:rPr>
      </w:pPr>
      <w:r>
        <w:rPr>
          <w:rFonts w:asciiTheme="minorHAnsi" w:hAnsiTheme="minorHAnsi"/>
          <w:sz w:val="24"/>
          <w:szCs w:val="24"/>
        </w:rPr>
        <w:t>Estamentos que acompañaran cada 15 días a cuadrilla sanitaria</w:t>
      </w:r>
    </w:p>
    <w:tbl>
      <w:tblPr>
        <w:tblStyle w:val="Tablaconcuadrcula"/>
        <w:tblW w:w="0" w:type="auto"/>
        <w:tblLook w:val="04A0" w:firstRow="1" w:lastRow="0" w:firstColumn="1" w:lastColumn="0" w:noHBand="0" w:noVBand="1"/>
      </w:tblPr>
      <w:tblGrid>
        <w:gridCol w:w="4058"/>
        <w:gridCol w:w="4996"/>
      </w:tblGrid>
      <w:tr w:rsidR="00A34C71" w:rsidTr="00A34C71">
        <w:tc>
          <w:tcPr>
            <w:tcW w:w="4489" w:type="dxa"/>
            <w:tcBorders>
              <w:top w:val="single" w:sz="4" w:space="0" w:color="auto"/>
              <w:left w:val="single" w:sz="4" w:space="0" w:color="auto"/>
              <w:bottom w:val="single" w:sz="4" w:space="0" w:color="auto"/>
              <w:right w:val="single" w:sz="4" w:space="0" w:color="auto"/>
            </w:tcBorders>
            <w:shd w:val="clear" w:color="auto" w:fill="FFFF00"/>
            <w:hideMark/>
          </w:tcPr>
          <w:p w:rsidR="00A34C71" w:rsidRDefault="00A34C71">
            <w:pPr>
              <w:tabs>
                <w:tab w:val="left" w:pos="2855"/>
              </w:tabs>
              <w:spacing w:line="276" w:lineRule="auto"/>
              <w:rPr>
                <w:rFonts w:asciiTheme="minorHAnsi" w:hAnsiTheme="minorHAnsi" w:cstheme="minorHAnsi"/>
                <w:sz w:val="24"/>
                <w:szCs w:val="24"/>
              </w:rPr>
            </w:pPr>
            <w:r>
              <w:rPr>
                <w:rFonts w:asciiTheme="minorHAnsi" w:hAnsiTheme="minorHAnsi" w:cstheme="minorHAnsi"/>
                <w:sz w:val="24"/>
                <w:szCs w:val="24"/>
              </w:rPr>
              <w:t>Nombre del Funcionario</w:t>
            </w:r>
            <w:r>
              <w:rPr>
                <w:rFonts w:asciiTheme="minorHAnsi" w:hAnsiTheme="minorHAnsi" w:cstheme="minorHAnsi"/>
                <w:sz w:val="24"/>
                <w:szCs w:val="24"/>
              </w:rPr>
              <w:tab/>
            </w:r>
          </w:p>
        </w:tc>
        <w:tc>
          <w:tcPr>
            <w:tcW w:w="5571" w:type="dxa"/>
            <w:tcBorders>
              <w:top w:val="single" w:sz="4" w:space="0" w:color="auto"/>
              <w:left w:val="single" w:sz="4" w:space="0" w:color="auto"/>
              <w:bottom w:val="single" w:sz="4" w:space="0" w:color="auto"/>
              <w:right w:val="single" w:sz="4" w:space="0" w:color="auto"/>
            </w:tcBorders>
            <w:shd w:val="clear" w:color="auto" w:fill="FFFF00"/>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Cargo</w:t>
            </w:r>
          </w:p>
        </w:tc>
      </w:tr>
      <w:tr w:rsidR="00A34C71" w:rsidTr="00A34C71">
        <w:tc>
          <w:tcPr>
            <w:tcW w:w="4489"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 xml:space="preserve">Omar </w:t>
            </w:r>
            <w:proofErr w:type="spellStart"/>
            <w:r>
              <w:rPr>
                <w:rFonts w:asciiTheme="minorHAnsi" w:hAnsiTheme="minorHAnsi" w:cstheme="minorHAnsi"/>
                <w:sz w:val="24"/>
                <w:szCs w:val="24"/>
              </w:rPr>
              <w:t>Dottis</w:t>
            </w:r>
            <w:proofErr w:type="spellEnd"/>
            <w:r>
              <w:rPr>
                <w:rFonts w:asciiTheme="minorHAnsi" w:hAnsiTheme="minorHAnsi" w:cstheme="minorHAnsi"/>
                <w:sz w:val="24"/>
                <w:szCs w:val="24"/>
              </w:rPr>
              <w:t xml:space="preserve"> </w:t>
            </w:r>
          </w:p>
        </w:tc>
        <w:tc>
          <w:tcPr>
            <w:tcW w:w="5571"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Presidente Centro General de Padres y Apoderados</w:t>
            </w:r>
          </w:p>
        </w:tc>
      </w:tr>
      <w:tr w:rsidR="00A34C71" w:rsidTr="00A34C71">
        <w:tc>
          <w:tcPr>
            <w:tcW w:w="4489"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Mariana Vaca</w:t>
            </w:r>
          </w:p>
        </w:tc>
        <w:tc>
          <w:tcPr>
            <w:tcW w:w="5571" w:type="dxa"/>
            <w:tcBorders>
              <w:top w:val="single" w:sz="4" w:space="0" w:color="auto"/>
              <w:left w:val="single" w:sz="4" w:space="0" w:color="auto"/>
              <w:bottom w:val="single" w:sz="4" w:space="0" w:color="auto"/>
              <w:right w:val="single" w:sz="4" w:space="0" w:color="auto"/>
            </w:tcBorders>
            <w:hideMark/>
          </w:tcPr>
          <w:p w:rsidR="00A34C71" w:rsidRDefault="00A34C71">
            <w:pPr>
              <w:spacing w:line="276" w:lineRule="auto"/>
              <w:rPr>
                <w:rFonts w:asciiTheme="minorHAnsi" w:hAnsiTheme="minorHAnsi" w:cstheme="minorHAnsi"/>
                <w:sz w:val="24"/>
                <w:szCs w:val="24"/>
              </w:rPr>
            </w:pPr>
            <w:r>
              <w:rPr>
                <w:rFonts w:asciiTheme="minorHAnsi" w:hAnsiTheme="minorHAnsi" w:cstheme="minorHAnsi"/>
                <w:sz w:val="24"/>
                <w:szCs w:val="24"/>
              </w:rPr>
              <w:t>Presidente Centro de Alumnos</w:t>
            </w:r>
          </w:p>
        </w:tc>
      </w:tr>
    </w:tbl>
    <w:p w:rsidR="00A34C71" w:rsidRDefault="00A34C71" w:rsidP="00A34C71">
      <w:pPr>
        <w:spacing w:line="276" w:lineRule="auto"/>
        <w:rPr>
          <w:rFonts w:asciiTheme="minorHAnsi" w:hAnsiTheme="minorHAnsi"/>
        </w:rPr>
      </w:pPr>
    </w:p>
    <w:p w:rsidR="00C57475" w:rsidRPr="00314602" w:rsidRDefault="00C57475" w:rsidP="00C57475">
      <w:pPr>
        <w:spacing w:line="276" w:lineRule="auto"/>
        <w:rPr>
          <w:rFonts w:asciiTheme="minorHAnsi" w:hAnsiTheme="minorHAnsi"/>
        </w:rPr>
      </w:pPr>
    </w:p>
    <w:p w:rsidR="00C57475" w:rsidRDefault="00C57475" w:rsidP="00C57475">
      <w:pPr>
        <w:spacing w:line="276" w:lineRule="auto"/>
        <w:rPr>
          <w:rFonts w:asciiTheme="minorHAnsi" w:hAnsiTheme="minorHAnsi"/>
          <w:sz w:val="24"/>
          <w:szCs w:val="24"/>
        </w:rPr>
      </w:pPr>
      <w:r w:rsidRPr="00992FE7">
        <w:rPr>
          <w:rFonts w:asciiTheme="minorHAnsi" w:hAnsiTheme="minorHAnsi"/>
          <w:sz w:val="24"/>
          <w:szCs w:val="24"/>
        </w:rPr>
        <w:t>Esta cuadrilla está liderada por don Jorge Aguilera Prevencion</w:t>
      </w:r>
      <w:r>
        <w:rPr>
          <w:rFonts w:asciiTheme="minorHAnsi" w:hAnsiTheme="minorHAnsi"/>
          <w:sz w:val="24"/>
          <w:szCs w:val="24"/>
        </w:rPr>
        <w:t>is</w:t>
      </w:r>
      <w:r w:rsidRPr="00992FE7">
        <w:rPr>
          <w:rFonts w:asciiTheme="minorHAnsi" w:hAnsiTheme="minorHAnsi"/>
          <w:sz w:val="24"/>
          <w:szCs w:val="24"/>
        </w:rPr>
        <w:t>ta</w:t>
      </w:r>
      <w:r>
        <w:rPr>
          <w:rFonts w:asciiTheme="minorHAnsi" w:hAnsiTheme="minorHAnsi"/>
          <w:sz w:val="24"/>
          <w:szCs w:val="24"/>
        </w:rPr>
        <w:t xml:space="preserve"> y encargado de Salud del establecimiento.</w:t>
      </w:r>
    </w:p>
    <w:p w:rsidR="00C57475" w:rsidRPr="00DC7126" w:rsidRDefault="00C57475" w:rsidP="00C57475">
      <w:pPr>
        <w:spacing w:line="276" w:lineRule="auto"/>
        <w:rPr>
          <w:rFonts w:asciiTheme="minorHAnsi" w:hAnsiTheme="minorHAnsi"/>
          <w:b/>
          <w:sz w:val="24"/>
          <w:szCs w:val="24"/>
          <w:u w:val="single"/>
        </w:rPr>
      </w:pPr>
      <w:r w:rsidRPr="00DC7126">
        <w:rPr>
          <w:rFonts w:asciiTheme="minorHAnsi" w:hAnsiTheme="minorHAnsi"/>
          <w:b/>
          <w:sz w:val="24"/>
          <w:szCs w:val="24"/>
          <w:u w:val="single"/>
        </w:rPr>
        <w:t>Respuesta oportuna ante casos y seguimiento de contactos</w:t>
      </w:r>
    </w:p>
    <w:p w:rsidR="00C57475" w:rsidRPr="00DC7126" w:rsidRDefault="00C57475" w:rsidP="00C57475">
      <w:pPr>
        <w:spacing w:line="276" w:lineRule="auto"/>
        <w:jc w:val="both"/>
        <w:rPr>
          <w:rFonts w:asciiTheme="minorHAnsi" w:hAnsiTheme="minorHAnsi"/>
          <w:sz w:val="24"/>
          <w:szCs w:val="24"/>
        </w:rPr>
      </w:pPr>
      <w:r w:rsidRPr="00DC7126">
        <w:rPr>
          <w:rFonts w:asciiTheme="minorHAnsi" w:hAnsiTheme="minorHAnsi"/>
          <w:sz w:val="24"/>
          <w:szCs w:val="24"/>
        </w:rPr>
        <w:t xml:space="preserve">Ante la presencia de un caso sospechoso, probable o confirmado en el establecimiento educacional, se tomará la medida de aislamiento del caso y sus contactos estrechos, los cuales deberán aislarse por separado en el establecimiento hasta gestionar el transporte(sala </w:t>
      </w:r>
      <w:proofErr w:type="spellStart"/>
      <w:r w:rsidRPr="00DC7126">
        <w:rPr>
          <w:rFonts w:asciiTheme="minorHAnsi" w:hAnsiTheme="minorHAnsi"/>
          <w:sz w:val="24"/>
          <w:szCs w:val="24"/>
        </w:rPr>
        <w:t>covid</w:t>
      </w:r>
      <w:proofErr w:type="spellEnd"/>
      <w:r w:rsidRPr="00DC7126">
        <w:rPr>
          <w:rFonts w:asciiTheme="minorHAnsi" w:hAnsiTheme="minorHAnsi"/>
          <w:sz w:val="24"/>
          <w:szCs w:val="24"/>
        </w:rPr>
        <w:t>) . Ante la sospecha de un caso de COVID-19 se gestionará el traslado hacia un centro asistencial para realizar el examen de PCR correspondiente.</w:t>
      </w:r>
    </w:p>
    <w:p w:rsidR="00C57475" w:rsidRDefault="00C57475" w:rsidP="00C57475">
      <w:pPr>
        <w:spacing w:line="276" w:lineRule="auto"/>
        <w:jc w:val="both"/>
        <w:rPr>
          <w:rFonts w:asciiTheme="minorHAnsi" w:hAnsiTheme="minorHAnsi"/>
          <w:sz w:val="24"/>
          <w:szCs w:val="24"/>
        </w:rPr>
      </w:pPr>
      <w:r w:rsidRPr="00DC7126">
        <w:rPr>
          <w:rFonts w:asciiTheme="minorHAnsi" w:hAnsiTheme="minorHAnsi"/>
          <w:sz w:val="24"/>
          <w:szCs w:val="24"/>
        </w:rPr>
        <w:t xml:space="preserve"> En caso de que corresponda a un estudiante menor de edad, un miembro del equipo del establecimiento educacional se  contactará  con la familia o tutores legales, para que acudan en busca del estudiante.</w:t>
      </w:r>
    </w:p>
    <w:p w:rsidR="00C57475" w:rsidRPr="00DC7126" w:rsidRDefault="00C57475" w:rsidP="00C57475">
      <w:pPr>
        <w:spacing w:line="276" w:lineRule="auto"/>
        <w:rPr>
          <w:rFonts w:asciiTheme="minorHAnsi" w:hAnsiTheme="minorHAnsi"/>
          <w:b/>
          <w:sz w:val="24"/>
          <w:szCs w:val="24"/>
          <w:u w:val="single"/>
        </w:rPr>
      </w:pPr>
      <w:r w:rsidRPr="00DC7126">
        <w:rPr>
          <w:rFonts w:asciiTheme="minorHAnsi" w:hAnsiTheme="minorHAnsi"/>
          <w:b/>
          <w:sz w:val="24"/>
          <w:szCs w:val="24"/>
          <w:u w:val="single"/>
        </w:rPr>
        <w:t>Sala COVID</w:t>
      </w:r>
    </w:p>
    <w:p w:rsidR="00C57475" w:rsidRPr="00DC7126" w:rsidRDefault="00C57475" w:rsidP="00C57475">
      <w:pPr>
        <w:pStyle w:val="Prrafodelista"/>
        <w:numPr>
          <w:ilvl w:val="0"/>
          <w:numId w:val="2"/>
        </w:numPr>
        <w:spacing w:line="276" w:lineRule="auto"/>
        <w:rPr>
          <w:rFonts w:asciiTheme="minorHAnsi" w:hAnsiTheme="minorHAnsi"/>
          <w:sz w:val="24"/>
          <w:szCs w:val="24"/>
        </w:rPr>
      </w:pPr>
      <w:r w:rsidRPr="00DC7126">
        <w:rPr>
          <w:rFonts w:asciiTheme="minorHAnsi" w:hAnsiTheme="minorHAnsi"/>
          <w:sz w:val="24"/>
          <w:szCs w:val="24"/>
        </w:rPr>
        <w:t>Espacio de aislamiento destinado a los casos sospechosos, probables o confirmados y el otro a los contactos estrechos, el cual cuenta con las  siguientes características:</w:t>
      </w:r>
    </w:p>
    <w:p w:rsidR="00C57475" w:rsidRPr="00DC7126" w:rsidRDefault="00C57475" w:rsidP="00C57475">
      <w:pPr>
        <w:pStyle w:val="Prrafodelista"/>
        <w:numPr>
          <w:ilvl w:val="0"/>
          <w:numId w:val="2"/>
        </w:numPr>
        <w:spacing w:line="276" w:lineRule="auto"/>
        <w:rPr>
          <w:rFonts w:asciiTheme="minorHAnsi" w:hAnsiTheme="minorHAnsi"/>
          <w:sz w:val="24"/>
          <w:szCs w:val="24"/>
        </w:rPr>
      </w:pPr>
      <w:r w:rsidRPr="00DC7126">
        <w:rPr>
          <w:rFonts w:asciiTheme="minorHAnsi" w:hAnsiTheme="minorHAnsi"/>
          <w:sz w:val="24"/>
          <w:szCs w:val="24"/>
        </w:rPr>
        <w:t xml:space="preserve">La  sala </w:t>
      </w:r>
      <w:proofErr w:type="spellStart"/>
      <w:r w:rsidRPr="00DC7126">
        <w:rPr>
          <w:rFonts w:asciiTheme="minorHAnsi" w:hAnsiTheme="minorHAnsi"/>
          <w:sz w:val="24"/>
          <w:szCs w:val="24"/>
        </w:rPr>
        <w:t>Covid</w:t>
      </w:r>
      <w:proofErr w:type="spellEnd"/>
      <w:r w:rsidRPr="00DC7126">
        <w:rPr>
          <w:rFonts w:asciiTheme="minorHAnsi" w:hAnsiTheme="minorHAnsi"/>
          <w:sz w:val="24"/>
          <w:szCs w:val="24"/>
        </w:rPr>
        <w:t xml:space="preserve"> es de uso exclusivo para esa finalidad y debe tener acceso limitado. </w:t>
      </w:r>
    </w:p>
    <w:p w:rsidR="00C57475" w:rsidRPr="00DC7126" w:rsidRDefault="00C57475" w:rsidP="00C57475">
      <w:pPr>
        <w:pStyle w:val="Prrafodelista"/>
        <w:numPr>
          <w:ilvl w:val="0"/>
          <w:numId w:val="2"/>
        </w:numPr>
        <w:spacing w:line="276" w:lineRule="auto"/>
        <w:rPr>
          <w:rFonts w:asciiTheme="minorHAnsi" w:hAnsiTheme="minorHAnsi"/>
          <w:sz w:val="24"/>
          <w:szCs w:val="24"/>
        </w:rPr>
      </w:pPr>
      <w:r w:rsidRPr="00DC7126">
        <w:rPr>
          <w:rFonts w:asciiTheme="minorHAnsi" w:hAnsiTheme="minorHAnsi"/>
          <w:sz w:val="24"/>
          <w:szCs w:val="24"/>
        </w:rPr>
        <w:t>El lugar debe de contar con ventilación natural o mecánica.</w:t>
      </w:r>
    </w:p>
    <w:p w:rsidR="00C57475" w:rsidRPr="00DC7126" w:rsidRDefault="00C57475" w:rsidP="00C57475">
      <w:pPr>
        <w:pStyle w:val="Prrafodelista"/>
        <w:numPr>
          <w:ilvl w:val="0"/>
          <w:numId w:val="2"/>
        </w:numPr>
        <w:spacing w:line="276" w:lineRule="auto"/>
        <w:rPr>
          <w:rFonts w:asciiTheme="minorHAnsi" w:hAnsiTheme="minorHAnsi"/>
          <w:sz w:val="24"/>
          <w:szCs w:val="24"/>
        </w:rPr>
      </w:pPr>
      <w:r w:rsidRPr="00DC7126">
        <w:rPr>
          <w:rFonts w:asciiTheme="minorHAnsi" w:hAnsiTheme="minorHAnsi"/>
          <w:sz w:val="24"/>
          <w:szCs w:val="24"/>
        </w:rPr>
        <w:t>Contar con un adulto responsable de acompañar al caso deberá contar con los elementos necesarios para la seguridad sanitaria, como mascarilla (se recomienda KN95 o similar), pechera desechable y guantes desechables.</w:t>
      </w:r>
    </w:p>
    <w:p w:rsidR="00C57475" w:rsidRPr="00DC7126" w:rsidRDefault="00C57475" w:rsidP="00C57475">
      <w:pPr>
        <w:pStyle w:val="Prrafodelista"/>
        <w:numPr>
          <w:ilvl w:val="0"/>
          <w:numId w:val="2"/>
        </w:numPr>
        <w:spacing w:line="276" w:lineRule="auto"/>
        <w:rPr>
          <w:rFonts w:asciiTheme="minorHAnsi" w:hAnsiTheme="minorHAnsi" w:cstheme="minorHAnsi"/>
          <w:sz w:val="24"/>
          <w:szCs w:val="24"/>
        </w:rPr>
      </w:pPr>
      <w:r w:rsidRPr="00DC7126">
        <w:rPr>
          <w:rFonts w:asciiTheme="minorHAnsi" w:hAnsiTheme="minorHAnsi"/>
          <w:sz w:val="24"/>
          <w:szCs w:val="24"/>
        </w:rPr>
        <w:t>El personal encargado de limpieza del establecimiento educativo, deberá realizar proceso de sanitización y limpieza del espacio inmediatamente posterior a que el caso o contacto estrecho se retire del establecimiento.</w:t>
      </w:r>
    </w:p>
    <w:p w:rsidR="00C57475" w:rsidRPr="00DC7126" w:rsidRDefault="00C57475" w:rsidP="00C57475">
      <w:pPr>
        <w:pStyle w:val="Prrafodelista"/>
        <w:spacing w:line="276" w:lineRule="auto"/>
        <w:ind w:left="720"/>
        <w:rPr>
          <w:rFonts w:asciiTheme="minorHAnsi" w:hAnsiTheme="minorHAnsi" w:cstheme="minorHAnsi"/>
          <w:sz w:val="24"/>
          <w:szCs w:val="24"/>
        </w:rPr>
      </w:pPr>
    </w:p>
    <w:p w:rsidR="00C57475" w:rsidRPr="00DC7126" w:rsidRDefault="00C57475" w:rsidP="00C57475">
      <w:pPr>
        <w:pStyle w:val="Prrafodelista"/>
        <w:spacing w:line="276" w:lineRule="auto"/>
        <w:ind w:left="720"/>
        <w:rPr>
          <w:rFonts w:asciiTheme="minorHAnsi" w:hAnsiTheme="minorHAnsi" w:cstheme="minorHAnsi"/>
          <w:sz w:val="24"/>
          <w:szCs w:val="24"/>
        </w:rPr>
      </w:pPr>
    </w:p>
    <w:p w:rsidR="00C57475" w:rsidRPr="00DC7126" w:rsidRDefault="00C57475" w:rsidP="00C57475">
      <w:pPr>
        <w:spacing w:line="276" w:lineRule="auto"/>
        <w:rPr>
          <w:rFonts w:asciiTheme="minorHAnsi" w:hAnsiTheme="minorHAnsi"/>
          <w:b/>
          <w:sz w:val="24"/>
          <w:szCs w:val="24"/>
          <w:u w:val="single"/>
        </w:rPr>
      </w:pPr>
      <w:r w:rsidRPr="00DC7126">
        <w:rPr>
          <w:rFonts w:asciiTheme="minorHAnsi" w:hAnsiTheme="minorHAnsi"/>
          <w:b/>
          <w:sz w:val="24"/>
          <w:szCs w:val="24"/>
          <w:u w:val="single"/>
        </w:rPr>
        <w:t>Medidas preventivas y de control</w:t>
      </w:r>
    </w:p>
    <w:p w:rsidR="00C57475" w:rsidRPr="00DC7126" w:rsidRDefault="00C57475" w:rsidP="00C57475">
      <w:pPr>
        <w:spacing w:line="276" w:lineRule="auto"/>
        <w:rPr>
          <w:rFonts w:asciiTheme="minorHAnsi" w:hAnsiTheme="minorHAnsi"/>
          <w:b/>
          <w:sz w:val="24"/>
          <w:szCs w:val="24"/>
          <w:u w:val="single"/>
        </w:rPr>
      </w:pPr>
    </w:p>
    <w:p w:rsidR="00C57475" w:rsidRPr="00DC7126" w:rsidRDefault="00C57475" w:rsidP="00C57475">
      <w:pPr>
        <w:spacing w:line="276" w:lineRule="auto"/>
        <w:jc w:val="both"/>
        <w:rPr>
          <w:rFonts w:asciiTheme="minorHAnsi" w:hAnsiTheme="minorHAnsi"/>
          <w:sz w:val="24"/>
          <w:szCs w:val="24"/>
        </w:rPr>
      </w:pPr>
      <w:r w:rsidRPr="00DC7126">
        <w:rPr>
          <w:rFonts w:asciiTheme="minorHAnsi" w:hAnsiTheme="minorHAnsi"/>
          <w:sz w:val="24"/>
          <w:szCs w:val="24"/>
        </w:rPr>
        <w:t xml:space="preserve"> Ante casos confirmados de COVID-19  el  establecimiento educacional,  debe seguir las siguientes instrucciones: </w:t>
      </w:r>
    </w:p>
    <w:p w:rsidR="00C57475" w:rsidRPr="00DC7126" w:rsidRDefault="00C57475" w:rsidP="00C57475">
      <w:pPr>
        <w:pStyle w:val="Prrafodelista"/>
        <w:numPr>
          <w:ilvl w:val="0"/>
          <w:numId w:val="3"/>
        </w:numPr>
        <w:spacing w:line="276" w:lineRule="auto"/>
        <w:jc w:val="both"/>
        <w:rPr>
          <w:rFonts w:asciiTheme="minorHAnsi" w:hAnsiTheme="minorHAnsi"/>
          <w:sz w:val="24"/>
          <w:szCs w:val="24"/>
        </w:rPr>
      </w:pPr>
      <w:r w:rsidRPr="00DC7126">
        <w:rPr>
          <w:rFonts w:asciiTheme="minorHAnsi" w:hAnsiTheme="minorHAnsi"/>
          <w:sz w:val="24"/>
          <w:szCs w:val="24"/>
        </w:rPr>
        <w:t>Toda persona determinada como contacto estrecho de un caso confirmado de COVID-19 que es miembro de la comunidad educativa (estudiante, docente, funcionario/a), deberá cumplir con la medida de cuarentena por 11 días, desde la fecha del último contacto.</w:t>
      </w:r>
    </w:p>
    <w:p w:rsidR="00C57475" w:rsidRPr="00DC7126" w:rsidRDefault="00C57475" w:rsidP="00C57475">
      <w:pPr>
        <w:pStyle w:val="Prrafodelista"/>
        <w:numPr>
          <w:ilvl w:val="0"/>
          <w:numId w:val="3"/>
        </w:numPr>
        <w:spacing w:line="276" w:lineRule="auto"/>
        <w:jc w:val="both"/>
        <w:rPr>
          <w:rFonts w:asciiTheme="minorHAnsi" w:hAnsiTheme="minorHAnsi" w:cstheme="minorHAnsi"/>
          <w:sz w:val="24"/>
          <w:szCs w:val="24"/>
        </w:rPr>
      </w:pPr>
      <w:r w:rsidRPr="00DC7126">
        <w:rPr>
          <w:rFonts w:asciiTheme="minorHAnsi" w:hAnsiTheme="minorHAnsi"/>
          <w:sz w:val="24"/>
          <w:szCs w:val="24"/>
        </w:rPr>
        <w:t>Un estudiante confirmado o probable de COVID-19 deberá cumplir con aislamiento por 11 días a no ser que sus síntomas persistan y se determine extender este periodo.</w:t>
      </w:r>
    </w:p>
    <w:p w:rsidR="00C57475" w:rsidRPr="00DC7126" w:rsidRDefault="00C57475" w:rsidP="00C57475">
      <w:pPr>
        <w:spacing w:line="276" w:lineRule="auto"/>
        <w:jc w:val="both"/>
        <w:rPr>
          <w:rFonts w:asciiTheme="minorHAnsi" w:hAnsiTheme="minorHAnsi" w:cstheme="minorHAnsi"/>
          <w:sz w:val="24"/>
          <w:szCs w:val="24"/>
        </w:rPr>
      </w:pPr>
    </w:p>
    <w:p w:rsidR="00C57475" w:rsidRPr="00DC7126" w:rsidRDefault="00C57475" w:rsidP="00C57475">
      <w:pPr>
        <w:spacing w:line="276" w:lineRule="auto"/>
        <w:jc w:val="both"/>
        <w:rPr>
          <w:rFonts w:asciiTheme="minorHAnsi" w:hAnsiTheme="minorHAnsi"/>
          <w:sz w:val="24"/>
          <w:szCs w:val="24"/>
        </w:rPr>
      </w:pPr>
      <w:r w:rsidRPr="00DC7126">
        <w:rPr>
          <w:rFonts w:asciiTheme="minorHAnsi" w:hAnsiTheme="minorHAnsi"/>
          <w:sz w:val="24"/>
          <w:szCs w:val="24"/>
        </w:rPr>
        <w:t xml:space="preserve">En la situación particular de profesores, profesionales del área educativa o asistentes de la educación (quienes rotan entre cursos), se sugiere evaluar situación de contacto estrecho, considerando situaciones potenciales de riesgo a las que pudiesen haberse visto expuestos con el estudiante confirmado (ejemplo: no haber utilizado mascarilla, haber permanecido más de dos horas dentro de espacio no ventilado, entre otros) o, en caso de que el profesional o asistente refiera algún síntoma asociado a COVID-19. </w:t>
      </w:r>
    </w:p>
    <w:p w:rsidR="00C57475" w:rsidRPr="00DC7126" w:rsidRDefault="00C57475" w:rsidP="00C57475">
      <w:pPr>
        <w:pStyle w:val="Prrafodelista"/>
        <w:numPr>
          <w:ilvl w:val="0"/>
          <w:numId w:val="4"/>
        </w:numPr>
        <w:spacing w:line="276" w:lineRule="auto"/>
        <w:ind w:left="851" w:hanging="567"/>
        <w:jc w:val="both"/>
        <w:rPr>
          <w:rFonts w:asciiTheme="minorHAnsi" w:hAnsiTheme="minorHAnsi"/>
          <w:sz w:val="24"/>
          <w:szCs w:val="24"/>
        </w:rPr>
      </w:pPr>
      <w:r w:rsidRPr="00DC7126">
        <w:rPr>
          <w:rFonts w:asciiTheme="minorHAnsi" w:hAnsiTheme="minorHAnsi"/>
          <w:sz w:val="24"/>
          <w:szCs w:val="24"/>
        </w:rPr>
        <w:t xml:space="preserve">Un docente, asistente de la educación o miembro del equipo directivo sea un caso COVID-19 confirmado o probable, todas las personas afectadas de la comunidad educativa (que sean identificadas como contacto estrecho del caso), deberán permanecer en cuarentena por 11 días. Al igual que en el punto anterior, todas las personas afectadas consideradas como contactos estrechos y todas aquellas que presenten síntomas concordantes con COVID-19, deberán aislarse y acudir a un centro asistencial. </w:t>
      </w:r>
    </w:p>
    <w:p w:rsidR="00C57475" w:rsidRPr="00DC7126" w:rsidRDefault="00C57475" w:rsidP="00C57475">
      <w:pPr>
        <w:pStyle w:val="Prrafodelista"/>
        <w:spacing w:line="276" w:lineRule="auto"/>
        <w:ind w:left="284"/>
        <w:jc w:val="both"/>
        <w:rPr>
          <w:rFonts w:asciiTheme="minorHAnsi" w:hAnsiTheme="minorHAnsi"/>
          <w:sz w:val="24"/>
          <w:szCs w:val="24"/>
        </w:rPr>
      </w:pPr>
    </w:p>
    <w:p w:rsidR="00C57475" w:rsidRDefault="00C57475" w:rsidP="00C57475">
      <w:pPr>
        <w:spacing w:line="276" w:lineRule="auto"/>
        <w:jc w:val="both"/>
        <w:rPr>
          <w:rFonts w:asciiTheme="minorHAnsi" w:hAnsiTheme="minorHAnsi"/>
          <w:sz w:val="24"/>
          <w:szCs w:val="24"/>
        </w:rPr>
      </w:pPr>
      <w:r w:rsidRPr="00DC7126">
        <w:rPr>
          <w:rFonts w:asciiTheme="minorHAnsi" w:hAnsiTheme="minorHAnsi"/>
          <w:sz w:val="24"/>
          <w:szCs w:val="24"/>
        </w:rPr>
        <w:t>Esta situación requiere la investigación epidemiológica por parte de la autoridad sanitaria. Así la SEREMI de Salud se contactará con el establecimiento y determinará en caso de ser necesaria la suspensión temporal de clases presenciales, ya sea de cursos, niveles, ciclos o del establecimiento completo.</w:t>
      </w:r>
    </w:p>
    <w:p w:rsidR="00C57475" w:rsidRDefault="00C57475" w:rsidP="00C57475">
      <w:pPr>
        <w:spacing w:line="276" w:lineRule="auto"/>
        <w:jc w:val="both"/>
        <w:rPr>
          <w:rFonts w:asciiTheme="minorHAnsi" w:hAnsiTheme="minorHAnsi"/>
          <w:sz w:val="24"/>
          <w:szCs w:val="24"/>
        </w:rPr>
      </w:pPr>
    </w:p>
    <w:p w:rsidR="00C57475" w:rsidRDefault="00C57475" w:rsidP="00C57475">
      <w:pPr>
        <w:pStyle w:val="Ttulo1"/>
        <w:spacing w:line="276" w:lineRule="auto"/>
        <w:ind w:left="0"/>
        <w:jc w:val="both"/>
        <w:rPr>
          <w:rFonts w:asciiTheme="minorHAnsi" w:hAnsiTheme="minorHAnsi" w:cstheme="minorHAnsi"/>
          <w:sz w:val="24"/>
          <w:szCs w:val="24"/>
          <w:lang w:val="es-CL"/>
        </w:rPr>
      </w:pPr>
    </w:p>
    <w:p w:rsidR="00C57475" w:rsidRPr="00953881" w:rsidRDefault="00C57475" w:rsidP="00C57475">
      <w:pPr>
        <w:pStyle w:val="Ttulo1"/>
        <w:spacing w:line="276" w:lineRule="auto"/>
        <w:ind w:left="0"/>
        <w:jc w:val="both"/>
        <w:rPr>
          <w:rFonts w:asciiTheme="minorHAnsi" w:hAnsiTheme="minorHAnsi" w:cstheme="minorHAnsi"/>
          <w:sz w:val="24"/>
          <w:szCs w:val="24"/>
          <w:lang w:val="es-CL"/>
        </w:rPr>
      </w:pPr>
      <w:r>
        <w:rPr>
          <w:rFonts w:asciiTheme="minorHAnsi" w:hAnsiTheme="minorHAnsi" w:cstheme="minorHAnsi"/>
          <w:sz w:val="24"/>
          <w:szCs w:val="24"/>
          <w:lang w:val="es-CL"/>
        </w:rPr>
        <w:t>PROTOCOLO A SEGUIR FRENTE A UN CASO SOSPECHOSO.</w:t>
      </w:r>
    </w:p>
    <w:p w:rsidR="00C57475" w:rsidRPr="00953881" w:rsidRDefault="00C57475" w:rsidP="00C57475">
      <w:pPr>
        <w:tabs>
          <w:tab w:val="left" w:pos="1130"/>
        </w:tabs>
        <w:spacing w:line="276" w:lineRule="auto"/>
        <w:ind w:right="116"/>
        <w:rPr>
          <w:rFonts w:asciiTheme="minorHAnsi" w:hAnsiTheme="minorHAnsi" w:cstheme="minorHAnsi"/>
          <w:sz w:val="24"/>
          <w:szCs w:val="24"/>
          <w:lang w:val="es-CL"/>
        </w:rPr>
      </w:pPr>
    </w:p>
    <w:p w:rsidR="00C57475" w:rsidRPr="00953881" w:rsidRDefault="00C57475" w:rsidP="00C57475">
      <w:pPr>
        <w:pStyle w:val="Textoindependiente"/>
        <w:spacing w:line="276" w:lineRule="auto"/>
        <w:ind w:right="113"/>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Sala de Primeros Auxilios escolar cumple un rol crucial en la detección y aislamiento preventivo temprano de un posible caso sospechoso de COVID-19 u otra enfermedad infectocontagiosa, así como en</w:t>
      </w:r>
      <w:r w:rsidRPr="00953881">
        <w:rPr>
          <w:rFonts w:asciiTheme="minorHAnsi" w:hAnsiTheme="minorHAnsi" w:cstheme="minorHAnsi"/>
          <w:spacing w:val="-8"/>
          <w:sz w:val="24"/>
          <w:szCs w:val="24"/>
          <w:lang w:val="es-CL"/>
        </w:rPr>
        <w:t xml:space="preserve"> </w:t>
      </w:r>
      <w:r w:rsidRPr="00953881">
        <w:rPr>
          <w:rFonts w:asciiTheme="minorHAnsi" w:hAnsiTheme="minorHAnsi" w:cstheme="minorHAnsi"/>
          <w:sz w:val="24"/>
          <w:szCs w:val="24"/>
          <w:lang w:val="es-CL"/>
        </w:rPr>
        <w:t>la promoción y educación para la salud, en resguardo de nuestra Comunidad Escolar.</w:t>
      </w:r>
    </w:p>
    <w:p w:rsidR="00C57475" w:rsidRPr="00953881" w:rsidRDefault="00C57475" w:rsidP="00C57475">
      <w:pPr>
        <w:tabs>
          <w:tab w:val="left" w:pos="1130"/>
        </w:tabs>
        <w:spacing w:line="276" w:lineRule="auto"/>
        <w:ind w:right="116"/>
        <w:rPr>
          <w:rFonts w:asciiTheme="minorHAnsi" w:hAnsiTheme="minorHAnsi" w:cstheme="minorHAnsi"/>
          <w:sz w:val="24"/>
          <w:szCs w:val="24"/>
          <w:lang w:val="es-CL"/>
        </w:rPr>
      </w:pPr>
    </w:p>
    <w:p w:rsidR="00C57475" w:rsidRPr="00953881" w:rsidRDefault="00C57475" w:rsidP="00C57475">
      <w:pPr>
        <w:pStyle w:val="Ttulo1"/>
        <w:spacing w:line="276" w:lineRule="auto"/>
        <w:ind w:left="0"/>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Deben realizar los siguientes pasos:</w:t>
      </w:r>
    </w:p>
    <w:p w:rsidR="00C57475" w:rsidRPr="00953881" w:rsidRDefault="00C57475" w:rsidP="00C57475">
      <w:pPr>
        <w:tabs>
          <w:tab w:val="left" w:pos="1130"/>
        </w:tabs>
        <w:spacing w:line="276" w:lineRule="auto"/>
        <w:ind w:right="116"/>
        <w:rPr>
          <w:rFonts w:asciiTheme="minorHAnsi" w:hAnsiTheme="minorHAnsi" w:cstheme="minorHAnsi"/>
          <w:sz w:val="24"/>
          <w:szCs w:val="24"/>
          <w:lang w:val="es-CL"/>
        </w:rPr>
      </w:pPr>
    </w:p>
    <w:p w:rsidR="00C57475" w:rsidRDefault="00C57475" w:rsidP="00C57475">
      <w:pPr>
        <w:tabs>
          <w:tab w:val="left" w:pos="677"/>
        </w:tabs>
        <w:spacing w:line="276" w:lineRule="auto"/>
        <w:ind w:right="116"/>
        <w:jc w:val="both"/>
        <w:rPr>
          <w:rFonts w:asciiTheme="minorHAnsi" w:hAnsiTheme="minorHAnsi" w:cstheme="minorHAnsi"/>
          <w:sz w:val="24"/>
          <w:szCs w:val="24"/>
          <w:lang w:val="es-CL"/>
        </w:rPr>
      </w:pPr>
      <w:r w:rsidRPr="00A228C2">
        <w:rPr>
          <w:rFonts w:asciiTheme="minorHAnsi" w:hAnsiTheme="minorHAnsi" w:cstheme="minorHAnsi"/>
          <w:sz w:val="24"/>
          <w:szCs w:val="24"/>
          <w:lang w:val="es-CL"/>
        </w:rPr>
        <w:t>En caso que se detecte que un alumno o funcionario presente signos o síntomas como los siguientes: decaimiento, sudoración, malestar general, tos, dolor de garganta, congestión nasal, dificultad respiratoria, dolor de cabeza, dolores musculares, escalofríos, dolor abdominal, náuseas, vómito, erupciones en piel o cualquier síntoma que pueda ser atribuido a COVID-19, informar y derivar a la brevedad posible a ENFERMERIA COVID.</w:t>
      </w:r>
    </w:p>
    <w:p w:rsidR="00C57475" w:rsidRDefault="00C57475" w:rsidP="00C57475">
      <w:pPr>
        <w:tabs>
          <w:tab w:val="left" w:pos="677"/>
        </w:tabs>
        <w:spacing w:line="276" w:lineRule="auto"/>
        <w:ind w:right="116"/>
        <w:jc w:val="both"/>
        <w:rPr>
          <w:rFonts w:asciiTheme="minorHAnsi" w:hAnsiTheme="minorHAnsi" w:cstheme="minorHAnsi"/>
          <w:sz w:val="24"/>
          <w:szCs w:val="24"/>
          <w:lang w:val="es-CL"/>
        </w:rPr>
      </w:pPr>
    </w:p>
    <w:p w:rsidR="00C57475" w:rsidRDefault="00C57475" w:rsidP="00C57475">
      <w:pPr>
        <w:tabs>
          <w:tab w:val="left" w:pos="677"/>
        </w:tabs>
        <w:spacing w:line="276" w:lineRule="auto"/>
        <w:ind w:right="116"/>
        <w:jc w:val="both"/>
        <w:rPr>
          <w:rFonts w:asciiTheme="minorHAnsi" w:hAnsiTheme="minorHAnsi" w:cstheme="minorHAnsi"/>
          <w:sz w:val="24"/>
          <w:szCs w:val="24"/>
          <w:lang w:val="es-CL"/>
        </w:rPr>
      </w:pPr>
    </w:p>
    <w:p w:rsidR="00C57475" w:rsidRDefault="00C57475" w:rsidP="00C57475">
      <w:pPr>
        <w:tabs>
          <w:tab w:val="left" w:pos="677"/>
        </w:tabs>
        <w:spacing w:line="276" w:lineRule="auto"/>
        <w:ind w:right="116"/>
        <w:jc w:val="both"/>
        <w:rPr>
          <w:rFonts w:asciiTheme="minorHAnsi" w:hAnsiTheme="minorHAnsi" w:cstheme="minorHAnsi"/>
          <w:sz w:val="24"/>
          <w:szCs w:val="24"/>
          <w:lang w:val="es-CL"/>
        </w:rPr>
      </w:pPr>
    </w:p>
    <w:p w:rsidR="00C57475" w:rsidRDefault="00C57475" w:rsidP="00C57475">
      <w:pPr>
        <w:tabs>
          <w:tab w:val="left" w:pos="677"/>
        </w:tabs>
        <w:spacing w:line="276" w:lineRule="auto"/>
        <w:ind w:right="116"/>
        <w:jc w:val="both"/>
        <w:rPr>
          <w:rFonts w:asciiTheme="minorHAnsi" w:hAnsiTheme="minorHAnsi" w:cstheme="minorHAnsi"/>
          <w:sz w:val="24"/>
          <w:szCs w:val="24"/>
          <w:lang w:val="es-CL"/>
        </w:rPr>
      </w:pPr>
    </w:p>
    <w:p w:rsidR="00C57475" w:rsidRPr="00A228C2" w:rsidRDefault="00C57475" w:rsidP="00C57475">
      <w:pPr>
        <w:tabs>
          <w:tab w:val="left" w:pos="677"/>
        </w:tabs>
        <w:spacing w:line="276" w:lineRule="auto"/>
        <w:ind w:right="116"/>
        <w:jc w:val="both"/>
        <w:rPr>
          <w:rFonts w:asciiTheme="minorHAnsi" w:hAnsiTheme="minorHAnsi" w:cstheme="minorHAnsi"/>
          <w:sz w:val="24"/>
          <w:szCs w:val="24"/>
          <w:lang w:val="es-CL"/>
        </w:rPr>
      </w:pPr>
    </w:p>
    <w:p w:rsidR="00C57475" w:rsidRPr="00953881" w:rsidRDefault="00C57475" w:rsidP="00C57475">
      <w:pPr>
        <w:tabs>
          <w:tab w:val="left" w:pos="696"/>
        </w:tabs>
        <w:spacing w:line="276" w:lineRule="auto"/>
        <w:ind w:right="118"/>
        <w:rPr>
          <w:rFonts w:asciiTheme="minorHAnsi" w:hAnsiTheme="minorHAnsi" w:cstheme="minorHAnsi"/>
          <w:sz w:val="24"/>
          <w:szCs w:val="24"/>
          <w:lang w:val="es-CL"/>
        </w:rPr>
      </w:pPr>
    </w:p>
    <w:p w:rsidR="00C57475" w:rsidRPr="00FE3AD4" w:rsidRDefault="00C57475" w:rsidP="00C57475">
      <w:pPr>
        <w:pStyle w:val="Prrafodelista"/>
        <w:numPr>
          <w:ilvl w:val="0"/>
          <w:numId w:val="4"/>
        </w:numPr>
        <w:tabs>
          <w:tab w:val="left" w:pos="142"/>
        </w:tabs>
        <w:spacing w:line="276" w:lineRule="auto"/>
        <w:ind w:left="142" w:right="118" w:hanging="578"/>
        <w:jc w:val="both"/>
        <w:rPr>
          <w:rFonts w:asciiTheme="minorHAnsi" w:hAnsiTheme="minorHAnsi" w:cstheme="minorHAnsi"/>
          <w:sz w:val="24"/>
          <w:szCs w:val="24"/>
          <w:lang w:val="es-CL"/>
        </w:rPr>
      </w:pPr>
      <w:r w:rsidRPr="00FE3AD4">
        <w:rPr>
          <w:rFonts w:asciiTheme="minorHAnsi" w:hAnsiTheme="minorHAnsi" w:cstheme="minorHAnsi"/>
          <w:sz w:val="24"/>
          <w:szCs w:val="24"/>
          <w:lang w:val="es-CL"/>
        </w:rPr>
        <w:t>Hacer, dentro de lo posible, que el alumno lleve consigo todas sus pertenencias, se lave las manos por 20 segundos, asegurarse que lleve bien la mascarilla facial y lo acompañará con distancia física hasta la sala asignada para el aislamiento preventivo o sala de</w:t>
      </w:r>
      <w:r w:rsidRPr="00FE3AD4">
        <w:rPr>
          <w:rFonts w:asciiTheme="minorHAnsi" w:hAnsiTheme="minorHAnsi" w:cstheme="minorHAnsi"/>
          <w:spacing w:val="-1"/>
          <w:sz w:val="24"/>
          <w:szCs w:val="24"/>
          <w:lang w:val="es-CL"/>
        </w:rPr>
        <w:t xml:space="preserve"> </w:t>
      </w:r>
      <w:r w:rsidRPr="00FE3AD4">
        <w:rPr>
          <w:rFonts w:asciiTheme="minorHAnsi" w:hAnsiTheme="minorHAnsi" w:cstheme="minorHAnsi"/>
          <w:sz w:val="24"/>
          <w:szCs w:val="24"/>
          <w:lang w:val="es-CL"/>
        </w:rPr>
        <w:t>cuarentena.</w:t>
      </w:r>
    </w:p>
    <w:p w:rsidR="00C57475" w:rsidRPr="00FE3AD4" w:rsidRDefault="00C57475" w:rsidP="00C57475">
      <w:pPr>
        <w:pStyle w:val="Prrafodelista"/>
        <w:numPr>
          <w:ilvl w:val="0"/>
          <w:numId w:val="4"/>
        </w:numPr>
        <w:tabs>
          <w:tab w:val="left" w:pos="142"/>
        </w:tabs>
        <w:spacing w:line="276" w:lineRule="auto"/>
        <w:ind w:left="142" w:right="115" w:hanging="578"/>
        <w:jc w:val="both"/>
        <w:rPr>
          <w:rFonts w:asciiTheme="minorHAnsi" w:hAnsiTheme="minorHAnsi" w:cstheme="minorHAnsi"/>
          <w:sz w:val="24"/>
          <w:szCs w:val="24"/>
          <w:lang w:val="es-CL"/>
        </w:rPr>
      </w:pPr>
      <w:r w:rsidRPr="00FE3AD4">
        <w:rPr>
          <w:rFonts w:asciiTheme="minorHAnsi" w:hAnsiTheme="minorHAnsi" w:cstheme="minorHAnsi"/>
          <w:sz w:val="24"/>
          <w:szCs w:val="24"/>
          <w:lang w:val="es-CL"/>
        </w:rPr>
        <w:t>Evitar que el alumno o funcionario toque barandas o manijas de puertas y cuidar de la seguridad física si desciende por escaleras. En caso contrario, solicitar limpieza y desinfección</w:t>
      </w:r>
      <w:r w:rsidRPr="00FE3AD4">
        <w:rPr>
          <w:rFonts w:asciiTheme="minorHAnsi" w:hAnsiTheme="minorHAnsi" w:cstheme="minorHAnsi"/>
          <w:spacing w:val="-1"/>
          <w:sz w:val="24"/>
          <w:szCs w:val="24"/>
          <w:lang w:val="es-CL"/>
        </w:rPr>
        <w:t xml:space="preserve"> </w:t>
      </w:r>
      <w:r w:rsidRPr="00FE3AD4">
        <w:rPr>
          <w:rFonts w:asciiTheme="minorHAnsi" w:hAnsiTheme="minorHAnsi" w:cstheme="minorHAnsi"/>
          <w:sz w:val="24"/>
          <w:szCs w:val="24"/>
          <w:lang w:val="es-CL"/>
        </w:rPr>
        <w:t>inmediatamente.</w:t>
      </w:r>
    </w:p>
    <w:p w:rsidR="00C57475" w:rsidRPr="00FE3AD4" w:rsidRDefault="00C57475" w:rsidP="00C57475">
      <w:pPr>
        <w:pStyle w:val="Prrafodelista"/>
        <w:numPr>
          <w:ilvl w:val="0"/>
          <w:numId w:val="4"/>
        </w:numPr>
        <w:tabs>
          <w:tab w:val="left" w:pos="142"/>
          <w:tab w:val="left" w:pos="722"/>
        </w:tabs>
        <w:spacing w:line="276" w:lineRule="auto"/>
        <w:ind w:left="142" w:right="120" w:hanging="578"/>
        <w:jc w:val="both"/>
        <w:rPr>
          <w:rFonts w:asciiTheme="minorHAnsi" w:hAnsiTheme="minorHAnsi" w:cstheme="minorHAnsi"/>
          <w:sz w:val="24"/>
          <w:szCs w:val="24"/>
          <w:lang w:val="es-CL"/>
        </w:rPr>
      </w:pPr>
      <w:r w:rsidRPr="00FE3AD4">
        <w:rPr>
          <w:rFonts w:asciiTheme="minorHAnsi" w:hAnsiTheme="minorHAnsi" w:cstheme="minorHAnsi"/>
          <w:sz w:val="24"/>
          <w:szCs w:val="24"/>
          <w:lang w:val="es-CL"/>
        </w:rPr>
        <w:t>Contactar a los padres  para definir retiro y traslado a la casa o centro asistencial.</w:t>
      </w:r>
    </w:p>
    <w:p w:rsidR="00C57475" w:rsidRPr="00FE3AD4" w:rsidRDefault="00C57475" w:rsidP="00C57475">
      <w:pPr>
        <w:pStyle w:val="Prrafodelista"/>
        <w:numPr>
          <w:ilvl w:val="0"/>
          <w:numId w:val="4"/>
        </w:numPr>
        <w:tabs>
          <w:tab w:val="left" w:pos="142"/>
        </w:tabs>
        <w:spacing w:line="276" w:lineRule="auto"/>
        <w:ind w:left="142" w:right="114" w:hanging="578"/>
        <w:jc w:val="both"/>
        <w:rPr>
          <w:rFonts w:asciiTheme="minorHAnsi" w:hAnsiTheme="minorHAnsi" w:cstheme="minorHAnsi"/>
          <w:sz w:val="24"/>
          <w:szCs w:val="24"/>
          <w:lang w:val="es-CL"/>
        </w:rPr>
      </w:pPr>
      <w:r w:rsidRPr="00FE3AD4">
        <w:rPr>
          <w:rFonts w:asciiTheme="minorHAnsi" w:hAnsiTheme="minorHAnsi" w:cstheme="minorHAnsi"/>
          <w:sz w:val="24"/>
          <w:szCs w:val="24"/>
          <w:lang w:val="es-CL"/>
        </w:rPr>
        <w:t>Durante la espera se mantendrá bajo vigilancia y monitorización de signos vitales y evolución del</w:t>
      </w:r>
      <w:r w:rsidRPr="00FE3AD4">
        <w:rPr>
          <w:rFonts w:asciiTheme="minorHAnsi" w:hAnsiTheme="minorHAnsi" w:cstheme="minorHAnsi"/>
          <w:spacing w:val="-1"/>
          <w:sz w:val="24"/>
          <w:szCs w:val="24"/>
          <w:lang w:val="es-CL"/>
        </w:rPr>
        <w:t xml:space="preserve"> </w:t>
      </w:r>
      <w:r w:rsidRPr="00FE3AD4">
        <w:rPr>
          <w:rFonts w:asciiTheme="minorHAnsi" w:hAnsiTheme="minorHAnsi" w:cstheme="minorHAnsi"/>
          <w:sz w:val="24"/>
          <w:szCs w:val="24"/>
          <w:lang w:val="es-CL"/>
        </w:rPr>
        <w:t>cuadro.</w:t>
      </w:r>
    </w:p>
    <w:p w:rsidR="00C57475" w:rsidRPr="00FE3AD4" w:rsidRDefault="00C57475" w:rsidP="00C57475">
      <w:pPr>
        <w:pStyle w:val="Prrafodelista"/>
        <w:numPr>
          <w:ilvl w:val="0"/>
          <w:numId w:val="4"/>
        </w:numPr>
        <w:tabs>
          <w:tab w:val="left" w:pos="142"/>
          <w:tab w:val="left" w:pos="802"/>
        </w:tabs>
        <w:spacing w:line="276" w:lineRule="auto"/>
        <w:ind w:left="142" w:right="115" w:hanging="578"/>
        <w:jc w:val="both"/>
        <w:rPr>
          <w:rFonts w:asciiTheme="minorHAnsi" w:hAnsiTheme="minorHAnsi" w:cstheme="minorHAnsi"/>
          <w:sz w:val="24"/>
          <w:szCs w:val="24"/>
          <w:lang w:val="es-CL"/>
        </w:rPr>
      </w:pPr>
      <w:r w:rsidRPr="00FE3AD4">
        <w:rPr>
          <w:rFonts w:asciiTheme="minorHAnsi" w:hAnsiTheme="minorHAnsi" w:cstheme="minorHAnsi"/>
          <w:sz w:val="24"/>
          <w:szCs w:val="24"/>
          <w:lang w:val="es-CL"/>
        </w:rPr>
        <w:t>Inmediatamente después del retiro del paciente, el personal de limpieza debe realizar una desinfección terminal de la unidad donde se realizó la atención (ventilación, limpieza y desinfección). El paramédico o encargado deberá desinfectar con etanol al 70 % todos los elementos y equipos que se</w:t>
      </w:r>
      <w:r w:rsidRPr="00FE3AD4">
        <w:rPr>
          <w:rFonts w:asciiTheme="minorHAnsi" w:hAnsiTheme="minorHAnsi" w:cstheme="minorHAnsi"/>
          <w:spacing w:val="-6"/>
          <w:sz w:val="24"/>
          <w:szCs w:val="24"/>
          <w:lang w:val="es-CL"/>
        </w:rPr>
        <w:t xml:space="preserve"> </w:t>
      </w:r>
      <w:r w:rsidRPr="00FE3AD4">
        <w:rPr>
          <w:rFonts w:asciiTheme="minorHAnsi" w:hAnsiTheme="minorHAnsi" w:cstheme="minorHAnsi"/>
          <w:sz w:val="24"/>
          <w:szCs w:val="24"/>
          <w:lang w:val="es-CL"/>
        </w:rPr>
        <w:t>utilizaron.</w:t>
      </w:r>
    </w:p>
    <w:p w:rsidR="00C57475" w:rsidRPr="00FE3AD4" w:rsidRDefault="00C57475" w:rsidP="00C57475">
      <w:pPr>
        <w:pStyle w:val="Prrafodelista"/>
        <w:numPr>
          <w:ilvl w:val="0"/>
          <w:numId w:val="4"/>
        </w:numPr>
        <w:tabs>
          <w:tab w:val="left" w:pos="142"/>
          <w:tab w:val="left" w:pos="804"/>
        </w:tabs>
        <w:spacing w:line="276" w:lineRule="auto"/>
        <w:ind w:left="142" w:right="115" w:hanging="578"/>
        <w:jc w:val="both"/>
        <w:rPr>
          <w:rFonts w:asciiTheme="minorHAnsi" w:hAnsiTheme="minorHAnsi" w:cstheme="minorHAnsi"/>
          <w:sz w:val="24"/>
          <w:szCs w:val="24"/>
          <w:lang w:val="es-CL"/>
        </w:rPr>
      </w:pPr>
      <w:r w:rsidRPr="00FE3AD4">
        <w:rPr>
          <w:rFonts w:asciiTheme="minorHAnsi" w:hAnsiTheme="minorHAnsi" w:cstheme="minorHAnsi"/>
          <w:sz w:val="24"/>
          <w:szCs w:val="24"/>
          <w:lang w:val="es-CL"/>
        </w:rPr>
        <w:t>En caso de que sea confirmado un caso positivo por COVID-19</w:t>
      </w:r>
      <w:r w:rsidRPr="00FE3AD4">
        <w:rPr>
          <w:rFonts w:asciiTheme="minorHAnsi" w:hAnsiTheme="minorHAnsi" w:cstheme="minorHAnsi"/>
          <w:color w:val="0000FF"/>
          <w:sz w:val="24"/>
          <w:szCs w:val="24"/>
          <w:lang w:val="es-CL"/>
        </w:rPr>
        <w:t xml:space="preserve">, </w:t>
      </w:r>
      <w:r w:rsidRPr="00FE3AD4">
        <w:rPr>
          <w:rFonts w:asciiTheme="minorHAnsi" w:hAnsiTheme="minorHAnsi" w:cstheme="minorHAnsi"/>
          <w:sz w:val="24"/>
          <w:szCs w:val="24"/>
          <w:lang w:val="es-CL"/>
        </w:rPr>
        <w:t>se deberán seguir el protocolo de actuación establecido por el Ministerio de</w:t>
      </w:r>
      <w:r w:rsidRPr="00FE3AD4">
        <w:rPr>
          <w:rFonts w:asciiTheme="minorHAnsi" w:hAnsiTheme="minorHAnsi" w:cstheme="minorHAnsi"/>
          <w:spacing w:val="-7"/>
          <w:sz w:val="24"/>
          <w:szCs w:val="24"/>
          <w:lang w:val="es-CL"/>
        </w:rPr>
        <w:t xml:space="preserve"> </w:t>
      </w:r>
      <w:r w:rsidRPr="00FE3AD4">
        <w:rPr>
          <w:rFonts w:asciiTheme="minorHAnsi" w:hAnsiTheme="minorHAnsi" w:cstheme="minorHAnsi"/>
          <w:sz w:val="24"/>
          <w:szCs w:val="24"/>
          <w:lang w:val="es-CL"/>
        </w:rPr>
        <w:t>Salud.</w:t>
      </w:r>
    </w:p>
    <w:p w:rsidR="00C57475" w:rsidRPr="00FE3AD4" w:rsidRDefault="00C57475" w:rsidP="00C57475">
      <w:pPr>
        <w:pStyle w:val="Prrafodelista"/>
        <w:numPr>
          <w:ilvl w:val="0"/>
          <w:numId w:val="4"/>
        </w:numPr>
        <w:tabs>
          <w:tab w:val="left" w:pos="142"/>
          <w:tab w:val="left" w:pos="804"/>
        </w:tabs>
        <w:spacing w:line="276" w:lineRule="auto"/>
        <w:ind w:left="142" w:right="115" w:hanging="578"/>
        <w:jc w:val="both"/>
        <w:rPr>
          <w:rFonts w:asciiTheme="minorHAnsi" w:hAnsiTheme="minorHAnsi" w:cstheme="minorHAnsi"/>
          <w:sz w:val="24"/>
          <w:szCs w:val="24"/>
          <w:lang w:val="es-CL"/>
        </w:rPr>
      </w:pPr>
      <w:r w:rsidRPr="00FE3AD4">
        <w:rPr>
          <w:rFonts w:asciiTheme="minorHAnsi" w:hAnsiTheme="minorHAnsi" w:cstheme="minorHAnsi"/>
          <w:sz w:val="24"/>
          <w:szCs w:val="24"/>
          <w:lang w:val="es-CL"/>
        </w:rPr>
        <w:t>Se mantendrá la confidencialidad de la persona que fue caso sospechoso de manera de evitar toda discriminación y estigmatización. Se comunicará posible contacto estrecho o cercano sin identificar a la</w:t>
      </w:r>
      <w:r w:rsidRPr="00FE3AD4">
        <w:rPr>
          <w:rFonts w:asciiTheme="minorHAnsi" w:hAnsiTheme="minorHAnsi" w:cstheme="minorHAnsi"/>
          <w:spacing w:val="-4"/>
          <w:sz w:val="24"/>
          <w:szCs w:val="24"/>
          <w:lang w:val="es-CL"/>
        </w:rPr>
        <w:t xml:space="preserve"> </w:t>
      </w:r>
      <w:r w:rsidRPr="00FE3AD4">
        <w:rPr>
          <w:rFonts w:asciiTheme="minorHAnsi" w:hAnsiTheme="minorHAnsi" w:cstheme="minorHAnsi"/>
          <w:sz w:val="24"/>
          <w:szCs w:val="24"/>
          <w:lang w:val="es-CL"/>
        </w:rPr>
        <w:t>persona.</w:t>
      </w:r>
    </w:p>
    <w:p w:rsidR="00C57475" w:rsidRPr="00953881" w:rsidRDefault="00C57475" w:rsidP="00C57475">
      <w:pPr>
        <w:pStyle w:val="Prrafodelista"/>
        <w:numPr>
          <w:ilvl w:val="0"/>
          <w:numId w:val="4"/>
        </w:numPr>
        <w:tabs>
          <w:tab w:val="left" w:pos="142"/>
          <w:tab w:val="left" w:pos="821"/>
        </w:tabs>
        <w:spacing w:line="276" w:lineRule="auto"/>
        <w:ind w:left="142" w:right="120" w:hanging="578"/>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Una vez dado de alta, el estudiante o trabajador deberá presentar una autorización médica para su reincorporación o Resultado de examen PCR</w:t>
      </w:r>
      <w:r w:rsidRPr="00953881">
        <w:rPr>
          <w:rFonts w:asciiTheme="minorHAnsi" w:hAnsiTheme="minorHAnsi" w:cstheme="minorHAnsi"/>
          <w:spacing w:val="-6"/>
          <w:sz w:val="24"/>
          <w:szCs w:val="24"/>
          <w:lang w:val="es-CL"/>
        </w:rPr>
        <w:t xml:space="preserve"> </w:t>
      </w:r>
      <w:r w:rsidRPr="00953881">
        <w:rPr>
          <w:rFonts w:asciiTheme="minorHAnsi" w:hAnsiTheme="minorHAnsi" w:cstheme="minorHAnsi"/>
          <w:sz w:val="24"/>
          <w:szCs w:val="24"/>
          <w:lang w:val="es-CL"/>
        </w:rPr>
        <w:t>negativo.</w:t>
      </w:r>
    </w:p>
    <w:p w:rsidR="00C57475" w:rsidRPr="00953881" w:rsidRDefault="00C57475" w:rsidP="00C57475">
      <w:pPr>
        <w:pStyle w:val="Textoindependiente"/>
        <w:spacing w:line="276" w:lineRule="auto"/>
        <w:jc w:val="both"/>
        <w:rPr>
          <w:rFonts w:asciiTheme="minorHAnsi" w:hAnsiTheme="minorHAnsi" w:cstheme="minorHAnsi"/>
          <w:sz w:val="24"/>
          <w:szCs w:val="24"/>
          <w:lang w:val="es-CL"/>
        </w:rPr>
      </w:pPr>
    </w:p>
    <w:p w:rsidR="00C57475" w:rsidRPr="00953881" w:rsidRDefault="00C57475" w:rsidP="00C57475">
      <w:pPr>
        <w:tabs>
          <w:tab w:val="left" w:pos="1130"/>
        </w:tabs>
        <w:spacing w:line="276" w:lineRule="auto"/>
        <w:ind w:right="116"/>
        <w:rPr>
          <w:rFonts w:asciiTheme="minorHAnsi" w:hAnsiTheme="minorHAnsi" w:cstheme="minorHAnsi"/>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Pr="00953881" w:rsidRDefault="00C57475" w:rsidP="00C57475">
      <w:pPr>
        <w:pStyle w:val="Ttulo1"/>
        <w:spacing w:line="276" w:lineRule="auto"/>
        <w:ind w:right="119"/>
        <w:jc w:val="both"/>
        <w:rPr>
          <w:rFonts w:asciiTheme="minorHAnsi" w:hAnsiTheme="minorHAnsi" w:cstheme="minorHAnsi"/>
          <w:b w:val="0"/>
          <w:bCs w:val="0"/>
          <w:sz w:val="24"/>
          <w:szCs w:val="24"/>
          <w:lang w:val="es-CL"/>
        </w:rPr>
      </w:pPr>
    </w:p>
    <w:p w:rsidR="00C57475" w:rsidRPr="00953881" w:rsidRDefault="00C57475" w:rsidP="00C57475">
      <w:pPr>
        <w:pStyle w:val="Ttulo1"/>
        <w:spacing w:line="276" w:lineRule="auto"/>
        <w:ind w:right="119"/>
        <w:jc w:val="both"/>
        <w:rPr>
          <w:rFonts w:asciiTheme="minorHAnsi" w:hAnsiTheme="minorHAnsi" w:cstheme="minorHAnsi"/>
          <w:sz w:val="24"/>
          <w:szCs w:val="24"/>
          <w:lang w:val="es-CL"/>
        </w:rPr>
      </w:pPr>
    </w:p>
    <w:p w:rsidR="00C57475" w:rsidRPr="00953881" w:rsidRDefault="00C57475" w:rsidP="00C57475">
      <w:pPr>
        <w:pStyle w:val="Ttulo1"/>
        <w:spacing w:line="276" w:lineRule="auto"/>
        <w:ind w:right="119"/>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Recomendaciones para personal del Establecimiento ante la sospecha de casos por COVID-19</w:t>
      </w:r>
    </w:p>
    <w:p w:rsidR="00C57475" w:rsidRPr="00953881" w:rsidRDefault="00C57475" w:rsidP="00C57475">
      <w:pPr>
        <w:pStyle w:val="Ttulo1"/>
        <w:spacing w:line="276" w:lineRule="auto"/>
        <w:ind w:right="119"/>
        <w:jc w:val="both"/>
        <w:rPr>
          <w:rFonts w:asciiTheme="minorHAnsi" w:hAnsiTheme="minorHAnsi" w:cstheme="minorHAnsi"/>
          <w:sz w:val="24"/>
          <w:szCs w:val="24"/>
          <w:lang w:val="es-CL"/>
        </w:rPr>
      </w:pPr>
    </w:p>
    <w:p w:rsidR="00C57475" w:rsidRPr="00953881" w:rsidRDefault="00C57475" w:rsidP="00C57475">
      <w:pPr>
        <w:pStyle w:val="Prrafodelista"/>
        <w:numPr>
          <w:ilvl w:val="0"/>
          <w:numId w:val="10"/>
        </w:numPr>
        <w:tabs>
          <w:tab w:val="left" w:pos="0"/>
        </w:tabs>
        <w:spacing w:line="276" w:lineRule="auto"/>
        <w:ind w:left="142" w:right="118"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Es recomendable realizar una auto-vigilancia de síntomas compatibles con COVID-19.</w:t>
      </w:r>
    </w:p>
    <w:p w:rsidR="00C57475" w:rsidRPr="00953881" w:rsidRDefault="00C57475" w:rsidP="00C57475">
      <w:pPr>
        <w:pStyle w:val="Prrafodelista"/>
        <w:numPr>
          <w:ilvl w:val="0"/>
          <w:numId w:val="10"/>
        </w:numPr>
        <w:tabs>
          <w:tab w:val="left" w:pos="0"/>
        </w:tabs>
        <w:spacing w:line="276" w:lineRule="auto"/>
        <w:ind w:left="142"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Realizar control diario de</w:t>
      </w:r>
      <w:r w:rsidRPr="00953881">
        <w:rPr>
          <w:rFonts w:asciiTheme="minorHAnsi" w:hAnsiTheme="minorHAnsi" w:cstheme="minorHAnsi"/>
          <w:spacing w:val="-5"/>
          <w:sz w:val="24"/>
          <w:szCs w:val="24"/>
          <w:lang w:val="es-CL"/>
        </w:rPr>
        <w:t xml:space="preserve"> </w:t>
      </w:r>
      <w:r w:rsidRPr="00953881">
        <w:rPr>
          <w:rFonts w:asciiTheme="minorHAnsi" w:hAnsiTheme="minorHAnsi" w:cstheme="minorHAnsi"/>
          <w:sz w:val="24"/>
          <w:szCs w:val="24"/>
          <w:lang w:val="es-CL"/>
        </w:rPr>
        <w:t>temperatura.</w:t>
      </w:r>
    </w:p>
    <w:p w:rsidR="00C57475" w:rsidRPr="00953881" w:rsidRDefault="00C57475" w:rsidP="00C57475">
      <w:pPr>
        <w:pStyle w:val="Prrafodelista"/>
        <w:numPr>
          <w:ilvl w:val="0"/>
          <w:numId w:val="10"/>
        </w:numPr>
        <w:tabs>
          <w:tab w:val="left" w:pos="0"/>
        </w:tabs>
        <w:spacing w:line="276" w:lineRule="auto"/>
        <w:ind w:left="142" w:right="116"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Si la persona padece algún síntoma y está en su domicilio, debe llamar a su Centro de Salud o al teléfono habilitado en el momento actual por las autoridades sanitarias.</w:t>
      </w:r>
    </w:p>
    <w:p w:rsidR="00C57475" w:rsidRPr="00953881" w:rsidRDefault="00C57475" w:rsidP="00C57475">
      <w:pPr>
        <w:pStyle w:val="Prrafodelista"/>
        <w:numPr>
          <w:ilvl w:val="0"/>
          <w:numId w:val="10"/>
        </w:numPr>
        <w:tabs>
          <w:tab w:val="left" w:pos="0"/>
        </w:tabs>
        <w:spacing w:line="276" w:lineRule="auto"/>
        <w:ind w:left="142" w:right="117"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En el caso de que los síntomas aparezcan estando presente en el  establecimiento activar el protocolo</w:t>
      </w:r>
      <w:r w:rsidRPr="00953881">
        <w:rPr>
          <w:rFonts w:asciiTheme="minorHAnsi" w:hAnsiTheme="minorHAnsi" w:cstheme="minorHAnsi"/>
          <w:spacing w:val="-8"/>
          <w:sz w:val="24"/>
          <w:szCs w:val="24"/>
          <w:lang w:val="es-CL"/>
        </w:rPr>
        <w:t xml:space="preserve"> </w:t>
      </w:r>
      <w:r w:rsidRPr="00953881">
        <w:rPr>
          <w:rFonts w:asciiTheme="minorHAnsi" w:hAnsiTheme="minorHAnsi" w:cstheme="minorHAnsi"/>
          <w:sz w:val="24"/>
          <w:szCs w:val="24"/>
          <w:lang w:val="es-CL"/>
        </w:rPr>
        <w:t>COVID-19.</w:t>
      </w:r>
    </w:p>
    <w:p w:rsidR="00C57475" w:rsidRPr="00953881" w:rsidRDefault="00C57475" w:rsidP="00C57475">
      <w:pPr>
        <w:pStyle w:val="Prrafodelista"/>
        <w:numPr>
          <w:ilvl w:val="0"/>
          <w:numId w:val="10"/>
        </w:numPr>
        <w:tabs>
          <w:tab w:val="left" w:pos="0"/>
        </w:tabs>
        <w:spacing w:line="276" w:lineRule="auto"/>
        <w:ind w:left="142" w:right="117"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El personal de Sala de Primeros Auxilios asistirá al paciente con EPP, mascarilla N95, gorro, guantes, gafas o pantalla.</w:t>
      </w:r>
    </w:p>
    <w:p w:rsidR="00C57475" w:rsidRPr="00953881" w:rsidRDefault="00C57475" w:rsidP="00C57475">
      <w:pPr>
        <w:pStyle w:val="Prrafodelista"/>
        <w:numPr>
          <w:ilvl w:val="0"/>
          <w:numId w:val="10"/>
        </w:numPr>
        <w:tabs>
          <w:tab w:val="left" w:pos="0"/>
        </w:tabs>
        <w:spacing w:line="276" w:lineRule="auto"/>
        <w:ind w:left="142"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Se aislará el paciente en la sala, hasta que se proceda a su</w:t>
      </w:r>
      <w:r w:rsidRPr="00953881">
        <w:rPr>
          <w:rFonts w:asciiTheme="minorHAnsi" w:hAnsiTheme="minorHAnsi" w:cstheme="minorHAnsi"/>
          <w:spacing w:val="-14"/>
          <w:sz w:val="24"/>
          <w:szCs w:val="24"/>
          <w:lang w:val="es-CL"/>
        </w:rPr>
        <w:t xml:space="preserve"> </w:t>
      </w:r>
      <w:r w:rsidRPr="00953881">
        <w:rPr>
          <w:rFonts w:asciiTheme="minorHAnsi" w:hAnsiTheme="minorHAnsi" w:cstheme="minorHAnsi"/>
          <w:sz w:val="24"/>
          <w:szCs w:val="24"/>
          <w:lang w:val="es-CL"/>
        </w:rPr>
        <w:t>traslado.</w:t>
      </w:r>
    </w:p>
    <w:p w:rsidR="00C57475" w:rsidRPr="00953881" w:rsidRDefault="00C57475" w:rsidP="00C57475">
      <w:pPr>
        <w:pStyle w:val="Prrafodelista"/>
        <w:numPr>
          <w:ilvl w:val="0"/>
          <w:numId w:val="10"/>
        </w:numPr>
        <w:tabs>
          <w:tab w:val="left" w:pos="0"/>
        </w:tabs>
        <w:spacing w:line="276" w:lineRule="auto"/>
        <w:ind w:left="142"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Se le dará la información aclaratoria que pida el</w:t>
      </w:r>
      <w:r w:rsidRPr="00953881">
        <w:rPr>
          <w:rFonts w:asciiTheme="minorHAnsi" w:hAnsiTheme="minorHAnsi" w:cstheme="minorHAnsi"/>
          <w:spacing w:val="-6"/>
          <w:sz w:val="24"/>
          <w:szCs w:val="24"/>
          <w:lang w:val="es-CL"/>
        </w:rPr>
        <w:t xml:space="preserve"> </w:t>
      </w:r>
      <w:r w:rsidRPr="00953881">
        <w:rPr>
          <w:rFonts w:asciiTheme="minorHAnsi" w:hAnsiTheme="minorHAnsi" w:cstheme="minorHAnsi"/>
          <w:sz w:val="24"/>
          <w:szCs w:val="24"/>
          <w:lang w:val="es-CL"/>
        </w:rPr>
        <w:t>paciente.</w:t>
      </w:r>
    </w:p>
    <w:p w:rsidR="00C57475" w:rsidRPr="00953881" w:rsidRDefault="00C57475" w:rsidP="00C57475">
      <w:pPr>
        <w:pStyle w:val="Prrafodelista"/>
        <w:numPr>
          <w:ilvl w:val="0"/>
          <w:numId w:val="10"/>
        </w:numPr>
        <w:tabs>
          <w:tab w:val="left" w:pos="0"/>
        </w:tabs>
        <w:spacing w:line="276" w:lineRule="auto"/>
        <w:ind w:left="142"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Se hará una primera indagación respecto a los últimos</w:t>
      </w:r>
      <w:r w:rsidRPr="00953881">
        <w:rPr>
          <w:rFonts w:asciiTheme="minorHAnsi" w:hAnsiTheme="minorHAnsi" w:cstheme="minorHAnsi"/>
          <w:spacing w:val="-11"/>
          <w:sz w:val="24"/>
          <w:szCs w:val="24"/>
          <w:lang w:val="es-CL"/>
        </w:rPr>
        <w:t xml:space="preserve"> </w:t>
      </w:r>
      <w:r w:rsidRPr="00953881">
        <w:rPr>
          <w:rFonts w:asciiTheme="minorHAnsi" w:hAnsiTheme="minorHAnsi" w:cstheme="minorHAnsi"/>
          <w:sz w:val="24"/>
          <w:szCs w:val="24"/>
          <w:lang w:val="es-CL"/>
        </w:rPr>
        <w:t>contactos.</w:t>
      </w:r>
    </w:p>
    <w:p w:rsidR="00C57475" w:rsidRPr="00953881" w:rsidRDefault="00C57475" w:rsidP="00C57475">
      <w:pPr>
        <w:pStyle w:val="Prrafodelista"/>
        <w:numPr>
          <w:ilvl w:val="0"/>
          <w:numId w:val="10"/>
        </w:numPr>
        <w:tabs>
          <w:tab w:val="left" w:pos="0"/>
        </w:tabs>
        <w:spacing w:line="276" w:lineRule="auto"/>
        <w:ind w:left="142" w:right="120"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Avisar al equipo de limpieza (debidamente protegido) para que proceda al desinfectado de las zonas que haya frecuentado la persona con</w:t>
      </w:r>
      <w:r w:rsidRPr="00953881">
        <w:rPr>
          <w:rFonts w:asciiTheme="minorHAnsi" w:hAnsiTheme="minorHAnsi" w:cstheme="minorHAnsi"/>
          <w:spacing w:val="-13"/>
          <w:sz w:val="24"/>
          <w:szCs w:val="24"/>
          <w:lang w:val="es-CL"/>
        </w:rPr>
        <w:t xml:space="preserve"> </w:t>
      </w:r>
      <w:r w:rsidRPr="00953881">
        <w:rPr>
          <w:rFonts w:asciiTheme="minorHAnsi" w:hAnsiTheme="minorHAnsi" w:cstheme="minorHAnsi"/>
          <w:sz w:val="24"/>
          <w:szCs w:val="24"/>
          <w:lang w:val="es-CL"/>
        </w:rPr>
        <w:t>síntomas.</w:t>
      </w:r>
    </w:p>
    <w:p w:rsidR="00C57475" w:rsidRPr="00953881" w:rsidRDefault="00C57475" w:rsidP="00C57475">
      <w:pPr>
        <w:pStyle w:val="Prrafodelista"/>
        <w:numPr>
          <w:ilvl w:val="0"/>
          <w:numId w:val="10"/>
        </w:numPr>
        <w:tabs>
          <w:tab w:val="left" w:pos="0"/>
        </w:tabs>
        <w:spacing w:line="276" w:lineRule="auto"/>
        <w:ind w:left="142" w:right="118" w:hanging="142"/>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El material desechable utilizado se introducirá en un contenedor de residuos con tapa y etiquetado con las advertencias</w:t>
      </w:r>
      <w:r w:rsidRPr="00953881">
        <w:rPr>
          <w:rFonts w:asciiTheme="minorHAnsi" w:hAnsiTheme="minorHAnsi" w:cstheme="minorHAnsi"/>
          <w:spacing w:val="-6"/>
          <w:sz w:val="24"/>
          <w:szCs w:val="24"/>
          <w:lang w:val="es-CL"/>
        </w:rPr>
        <w:t xml:space="preserve"> </w:t>
      </w:r>
      <w:r w:rsidRPr="00953881">
        <w:rPr>
          <w:rFonts w:asciiTheme="minorHAnsi" w:hAnsiTheme="minorHAnsi" w:cstheme="minorHAnsi"/>
          <w:sz w:val="24"/>
          <w:szCs w:val="24"/>
          <w:lang w:val="es-CL"/>
        </w:rPr>
        <w:t>precisas.</w:t>
      </w:r>
    </w:p>
    <w:p w:rsidR="00C57475" w:rsidRPr="00953881" w:rsidRDefault="00C57475" w:rsidP="00C57475">
      <w:pPr>
        <w:pStyle w:val="Prrafodelista"/>
        <w:tabs>
          <w:tab w:val="left" w:pos="0"/>
        </w:tabs>
        <w:spacing w:line="276" w:lineRule="auto"/>
        <w:ind w:left="0" w:right="117"/>
        <w:rPr>
          <w:rFonts w:asciiTheme="minorHAnsi" w:hAnsiTheme="minorHAnsi" w:cstheme="minorHAnsi"/>
          <w:sz w:val="24"/>
          <w:szCs w:val="24"/>
          <w:lang w:val="es-CL"/>
        </w:rPr>
      </w:pPr>
    </w:p>
    <w:p w:rsidR="00C57475" w:rsidRPr="00953881" w:rsidRDefault="00C57475" w:rsidP="00C57475">
      <w:pPr>
        <w:pStyle w:val="Ttulo1"/>
        <w:tabs>
          <w:tab w:val="left" w:pos="0"/>
        </w:tabs>
        <w:spacing w:line="276" w:lineRule="auto"/>
        <w:ind w:left="0"/>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En caso de test positivo:</w:t>
      </w:r>
    </w:p>
    <w:p w:rsidR="00C57475" w:rsidRPr="00953881" w:rsidRDefault="00C57475" w:rsidP="00C57475">
      <w:pPr>
        <w:pStyle w:val="Ttulo1"/>
        <w:tabs>
          <w:tab w:val="left" w:pos="0"/>
        </w:tabs>
        <w:spacing w:line="276" w:lineRule="auto"/>
        <w:ind w:left="0"/>
        <w:jc w:val="both"/>
        <w:rPr>
          <w:rFonts w:asciiTheme="minorHAnsi" w:hAnsiTheme="minorHAnsi" w:cstheme="minorHAnsi"/>
          <w:sz w:val="24"/>
          <w:szCs w:val="24"/>
          <w:lang w:val="es-CL"/>
        </w:rPr>
      </w:pPr>
    </w:p>
    <w:p w:rsidR="00C57475" w:rsidRPr="00953881" w:rsidRDefault="00C57475" w:rsidP="00C57475">
      <w:pPr>
        <w:pStyle w:val="Prrafodelista"/>
        <w:numPr>
          <w:ilvl w:val="0"/>
          <w:numId w:val="9"/>
        </w:numPr>
        <w:tabs>
          <w:tab w:val="left" w:pos="0"/>
        </w:tabs>
        <w:spacing w:line="276" w:lineRule="auto"/>
        <w:ind w:left="142" w:firstLine="0"/>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Informar   a la Dirección del</w:t>
      </w:r>
      <w:r w:rsidRPr="00953881">
        <w:rPr>
          <w:rFonts w:asciiTheme="minorHAnsi" w:hAnsiTheme="minorHAnsi" w:cstheme="minorHAnsi"/>
          <w:spacing w:val="-11"/>
          <w:sz w:val="24"/>
          <w:szCs w:val="24"/>
          <w:lang w:val="es-CL"/>
        </w:rPr>
        <w:t xml:space="preserve"> </w:t>
      </w:r>
      <w:r w:rsidRPr="00953881">
        <w:rPr>
          <w:rFonts w:asciiTheme="minorHAnsi" w:hAnsiTheme="minorHAnsi" w:cstheme="minorHAnsi"/>
          <w:sz w:val="24"/>
          <w:szCs w:val="24"/>
          <w:lang w:val="es-CL"/>
        </w:rPr>
        <w:t xml:space="preserve">establecimiento y encargado de protocolo </w:t>
      </w:r>
      <w:proofErr w:type="spellStart"/>
      <w:r w:rsidRPr="00953881">
        <w:rPr>
          <w:rFonts w:asciiTheme="minorHAnsi" w:hAnsiTheme="minorHAnsi" w:cstheme="minorHAnsi"/>
          <w:sz w:val="24"/>
          <w:szCs w:val="24"/>
          <w:lang w:val="es-CL"/>
        </w:rPr>
        <w:t>covid</w:t>
      </w:r>
      <w:proofErr w:type="spellEnd"/>
      <w:r w:rsidRPr="00953881">
        <w:rPr>
          <w:rFonts w:asciiTheme="minorHAnsi" w:hAnsiTheme="minorHAnsi" w:cstheme="minorHAnsi"/>
          <w:sz w:val="24"/>
          <w:szCs w:val="24"/>
          <w:lang w:val="es-CL"/>
        </w:rPr>
        <w:t>.</w:t>
      </w:r>
    </w:p>
    <w:p w:rsidR="00C57475" w:rsidRPr="00953881" w:rsidRDefault="00C57475" w:rsidP="00C57475">
      <w:pPr>
        <w:pStyle w:val="Prrafodelista"/>
        <w:numPr>
          <w:ilvl w:val="0"/>
          <w:numId w:val="9"/>
        </w:numPr>
        <w:tabs>
          <w:tab w:val="left" w:pos="0"/>
        </w:tabs>
        <w:spacing w:line="276" w:lineRule="auto"/>
        <w:ind w:left="142" w:right="117" w:firstLine="0"/>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Informar al personal y las familias del alumnado que ha podido estar en contacto con el estudiante o trabajador/a enfermo/a, de acuerdo con el plan de comunicación definido por el</w:t>
      </w:r>
      <w:r w:rsidRPr="00953881">
        <w:rPr>
          <w:rFonts w:asciiTheme="minorHAnsi" w:hAnsiTheme="minorHAnsi" w:cstheme="minorHAnsi"/>
          <w:spacing w:val="-1"/>
          <w:sz w:val="24"/>
          <w:szCs w:val="24"/>
          <w:lang w:val="es-CL"/>
        </w:rPr>
        <w:t xml:space="preserve"> </w:t>
      </w:r>
      <w:r w:rsidRPr="00953881">
        <w:rPr>
          <w:rFonts w:asciiTheme="minorHAnsi" w:hAnsiTheme="minorHAnsi" w:cstheme="minorHAnsi"/>
          <w:sz w:val="24"/>
          <w:szCs w:val="24"/>
          <w:lang w:val="es-CL"/>
        </w:rPr>
        <w:t>centro.</w:t>
      </w:r>
    </w:p>
    <w:p w:rsidR="00C57475" w:rsidRPr="00953881" w:rsidRDefault="00C57475" w:rsidP="00C57475">
      <w:pPr>
        <w:pStyle w:val="Prrafodelista"/>
        <w:numPr>
          <w:ilvl w:val="0"/>
          <w:numId w:val="9"/>
        </w:numPr>
        <w:tabs>
          <w:tab w:val="left" w:pos="0"/>
        </w:tabs>
        <w:spacing w:line="276" w:lineRule="auto"/>
        <w:ind w:left="142" w:right="120" w:firstLine="0"/>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Avisar al equipo de limpieza (debidamente protegido) para que proceda al desinfectado de las zonas que haya frecuentado la persona con</w:t>
      </w:r>
      <w:r w:rsidRPr="00953881">
        <w:rPr>
          <w:rFonts w:asciiTheme="minorHAnsi" w:hAnsiTheme="minorHAnsi" w:cstheme="minorHAnsi"/>
          <w:spacing w:val="-13"/>
          <w:sz w:val="24"/>
          <w:szCs w:val="24"/>
          <w:lang w:val="es-CL"/>
        </w:rPr>
        <w:t xml:space="preserve"> </w:t>
      </w:r>
      <w:r w:rsidRPr="00953881">
        <w:rPr>
          <w:rFonts w:asciiTheme="minorHAnsi" w:hAnsiTheme="minorHAnsi" w:cstheme="minorHAnsi"/>
          <w:sz w:val="24"/>
          <w:szCs w:val="24"/>
          <w:lang w:val="es-CL"/>
        </w:rPr>
        <w:t>síntomas.</w:t>
      </w:r>
    </w:p>
    <w:p w:rsidR="00C57475" w:rsidRPr="00953881" w:rsidRDefault="00C57475" w:rsidP="00C57475">
      <w:pPr>
        <w:pStyle w:val="Prrafodelista"/>
        <w:numPr>
          <w:ilvl w:val="0"/>
          <w:numId w:val="9"/>
        </w:numPr>
        <w:tabs>
          <w:tab w:val="left" w:pos="0"/>
        </w:tabs>
        <w:spacing w:line="276" w:lineRule="auto"/>
        <w:ind w:left="142" w:right="116" w:firstLine="0"/>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La limpieza general se hará siempre en húmedo, desde las zonas más limpias a las más</w:t>
      </w:r>
      <w:r w:rsidRPr="00953881">
        <w:rPr>
          <w:rFonts w:asciiTheme="minorHAnsi" w:hAnsiTheme="minorHAnsi" w:cstheme="minorHAnsi"/>
          <w:spacing w:val="-2"/>
          <w:sz w:val="24"/>
          <w:szCs w:val="24"/>
          <w:lang w:val="es-CL"/>
        </w:rPr>
        <w:t xml:space="preserve"> </w:t>
      </w:r>
      <w:r w:rsidRPr="00953881">
        <w:rPr>
          <w:rFonts w:asciiTheme="minorHAnsi" w:hAnsiTheme="minorHAnsi" w:cstheme="minorHAnsi"/>
          <w:sz w:val="24"/>
          <w:szCs w:val="24"/>
          <w:lang w:val="es-CL"/>
        </w:rPr>
        <w:t>sucias.</w:t>
      </w:r>
    </w:p>
    <w:p w:rsidR="00C57475" w:rsidRPr="00953881" w:rsidRDefault="00C57475" w:rsidP="00C57475">
      <w:pPr>
        <w:pStyle w:val="Prrafodelista"/>
        <w:numPr>
          <w:ilvl w:val="0"/>
          <w:numId w:val="9"/>
        </w:numPr>
        <w:tabs>
          <w:tab w:val="left" w:pos="0"/>
        </w:tabs>
        <w:spacing w:line="276" w:lineRule="auto"/>
        <w:ind w:left="142" w:right="114" w:firstLine="0"/>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El material utilizado que sea desechable, se eliminará siguiendo el protocolo de gestión de</w:t>
      </w:r>
      <w:r w:rsidRPr="00953881">
        <w:rPr>
          <w:rFonts w:asciiTheme="minorHAnsi" w:hAnsiTheme="minorHAnsi" w:cstheme="minorHAnsi"/>
          <w:spacing w:val="-3"/>
          <w:sz w:val="24"/>
          <w:szCs w:val="24"/>
          <w:lang w:val="es-CL"/>
        </w:rPr>
        <w:t xml:space="preserve"> </w:t>
      </w:r>
      <w:r w:rsidRPr="00953881">
        <w:rPr>
          <w:rFonts w:asciiTheme="minorHAnsi" w:hAnsiTheme="minorHAnsi" w:cstheme="minorHAnsi"/>
          <w:sz w:val="24"/>
          <w:szCs w:val="24"/>
          <w:lang w:val="es-CL"/>
        </w:rPr>
        <w:t>residuos.</w:t>
      </w:r>
    </w:p>
    <w:p w:rsidR="00C57475" w:rsidRPr="00953881" w:rsidRDefault="00C57475" w:rsidP="00C57475">
      <w:pPr>
        <w:pStyle w:val="Prrafodelista"/>
        <w:numPr>
          <w:ilvl w:val="0"/>
          <w:numId w:val="9"/>
        </w:numPr>
        <w:tabs>
          <w:tab w:val="left" w:pos="0"/>
        </w:tabs>
        <w:spacing w:line="276" w:lineRule="auto"/>
        <w:ind w:left="142" w:right="118" w:firstLine="0"/>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Si se dispone de autoclave en la estación de Primeros Auxilios, se recomienda utilizarlo siempre que</w:t>
      </w:r>
      <w:r w:rsidRPr="00953881">
        <w:rPr>
          <w:rFonts w:asciiTheme="minorHAnsi" w:hAnsiTheme="minorHAnsi" w:cstheme="minorHAnsi"/>
          <w:spacing w:val="-3"/>
          <w:sz w:val="24"/>
          <w:szCs w:val="24"/>
          <w:lang w:val="es-CL"/>
        </w:rPr>
        <w:t xml:space="preserve"> </w:t>
      </w:r>
      <w:r w:rsidRPr="00953881">
        <w:rPr>
          <w:rFonts w:asciiTheme="minorHAnsi" w:hAnsiTheme="minorHAnsi" w:cstheme="minorHAnsi"/>
          <w:sz w:val="24"/>
          <w:szCs w:val="24"/>
          <w:lang w:val="es-CL"/>
        </w:rPr>
        <w:t>proceda.</w:t>
      </w:r>
    </w:p>
    <w:p w:rsidR="00C57475" w:rsidRPr="00953881" w:rsidRDefault="00C57475" w:rsidP="00C57475">
      <w:pPr>
        <w:tabs>
          <w:tab w:val="left" w:pos="0"/>
        </w:tabs>
        <w:spacing w:line="276" w:lineRule="auto"/>
        <w:ind w:left="142" w:right="116"/>
        <w:rPr>
          <w:rFonts w:asciiTheme="minorHAnsi" w:hAnsiTheme="minorHAnsi" w:cstheme="minorHAnsi"/>
          <w:sz w:val="24"/>
          <w:szCs w:val="24"/>
          <w:lang w:val="es-CL"/>
        </w:rPr>
      </w:pPr>
    </w:p>
    <w:p w:rsidR="00C57475" w:rsidRPr="00953881" w:rsidRDefault="00C57475" w:rsidP="00C57475">
      <w:pPr>
        <w:tabs>
          <w:tab w:val="left" w:pos="1130"/>
        </w:tabs>
        <w:spacing w:line="276" w:lineRule="auto"/>
        <w:ind w:right="116"/>
        <w:rPr>
          <w:rFonts w:asciiTheme="minorHAnsi" w:hAnsiTheme="minorHAnsi" w:cstheme="minorHAnsi"/>
          <w:sz w:val="24"/>
          <w:szCs w:val="24"/>
          <w:lang w:val="es-CL"/>
        </w:rPr>
      </w:pPr>
    </w:p>
    <w:p w:rsidR="00C57475" w:rsidRDefault="00C57475" w:rsidP="00C57475">
      <w:pPr>
        <w:tabs>
          <w:tab w:val="left" w:pos="1130"/>
        </w:tabs>
        <w:spacing w:line="276" w:lineRule="auto"/>
        <w:ind w:right="116"/>
        <w:rPr>
          <w:rFonts w:asciiTheme="minorHAnsi" w:hAnsiTheme="minorHAnsi" w:cstheme="minorHAnsi"/>
          <w:sz w:val="24"/>
          <w:szCs w:val="24"/>
          <w:lang w:val="es-CL"/>
        </w:rPr>
      </w:pPr>
    </w:p>
    <w:p w:rsidR="00C57475" w:rsidRDefault="00C57475" w:rsidP="00C57475">
      <w:pPr>
        <w:tabs>
          <w:tab w:val="left" w:pos="1130"/>
        </w:tabs>
        <w:spacing w:line="276" w:lineRule="auto"/>
        <w:ind w:right="116"/>
        <w:rPr>
          <w:rFonts w:asciiTheme="minorHAnsi" w:hAnsiTheme="minorHAnsi" w:cstheme="minorHAnsi"/>
          <w:sz w:val="24"/>
          <w:szCs w:val="24"/>
          <w:lang w:val="es-CL"/>
        </w:rPr>
      </w:pPr>
    </w:p>
    <w:p w:rsidR="00C57475" w:rsidRDefault="00C57475" w:rsidP="00C57475">
      <w:pPr>
        <w:tabs>
          <w:tab w:val="left" w:pos="1130"/>
        </w:tabs>
        <w:spacing w:line="276" w:lineRule="auto"/>
        <w:ind w:right="116"/>
        <w:rPr>
          <w:rFonts w:asciiTheme="minorHAnsi" w:hAnsiTheme="minorHAnsi" w:cstheme="minorHAnsi"/>
          <w:sz w:val="24"/>
          <w:szCs w:val="24"/>
          <w:lang w:val="es-CL"/>
        </w:rPr>
      </w:pPr>
    </w:p>
    <w:p w:rsidR="00C57475" w:rsidRPr="00803674" w:rsidRDefault="00C57475" w:rsidP="00C57475">
      <w:pPr>
        <w:pStyle w:val="Ttulo1"/>
        <w:spacing w:line="276" w:lineRule="auto"/>
        <w:ind w:left="0"/>
        <w:rPr>
          <w:rFonts w:asciiTheme="minorHAnsi" w:hAnsiTheme="minorHAnsi" w:cstheme="minorHAnsi"/>
          <w:sz w:val="24"/>
          <w:szCs w:val="24"/>
          <w:lang w:val="es-CL"/>
        </w:rPr>
      </w:pPr>
      <w:r w:rsidRPr="00803674">
        <w:rPr>
          <w:rFonts w:asciiTheme="minorHAnsi" w:hAnsiTheme="minorHAnsi" w:cstheme="minorHAnsi"/>
          <w:sz w:val="24"/>
          <w:szCs w:val="24"/>
          <w:lang w:val="es-CL"/>
        </w:rPr>
        <w:t>PROTOCOLO DE ACTUACIÓN ANTE CASOS CONFIRMADOS DE COVID-19 EN LOS ESTABLECIMIENTOS EDUCACIONALES (MINSAL)</w:t>
      </w:r>
    </w:p>
    <w:p w:rsidR="00C57475" w:rsidRPr="00953881" w:rsidRDefault="00C57475" w:rsidP="00C57475">
      <w:pPr>
        <w:tabs>
          <w:tab w:val="left" w:pos="1130"/>
        </w:tabs>
        <w:spacing w:line="276" w:lineRule="auto"/>
        <w:ind w:right="116"/>
        <w:rPr>
          <w:rFonts w:asciiTheme="minorHAnsi" w:hAnsiTheme="minorHAnsi" w:cstheme="minorHAnsi"/>
          <w:sz w:val="24"/>
          <w:szCs w:val="24"/>
          <w:lang w:val="es-CL"/>
        </w:rPr>
      </w:pPr>
    </w:p>
    <w:p w:rsidR="00C57475" w:rsidRPr="00953881" w:rsidRDefault="00C57475" w:rsidP="00C57475">
      <w:pPr>
        <w:pStyle w:val="Textoindependiente"/>
        <w:spacing w:line="276" w:lineRule="auto"/>
        <w:ind w:right="116"/>
        <w:jc w:val="both"/>
        <w:rPr>
          <w:rFonts w:asciiTheme="minorHAnsi" w:hAnsiTheme="minorHAnsi" w:cstheme="minorHAnsi"/>
          <w:sz w:val="24"/>
          <w:szCs w:val="24"/>
          <w:lang w:val="es-CL"/>
        </w:rPr>
      </w:pPr>
      <w:r w:rsidRPr="00953881">
        <w:rPr>
          <w:rFonts w:asciiTheme="minorHAnsi" w:hAnsiTheme="minorHAnsi" w:cstheme="minorHAnsi"/>
          <w:sz w:val="24"/>
          <w:szCs w:val="24"/>
          <w:lang w:val="es-CL"/>
        </w:rPr>
        <w:t>En caso de tener un caso sospechoso se debe aislar a la persona e inmediatamente asistir a un centro asistencial para tomar el examen PCR correspondiente. En caso de confirmarse uno o más casos de COVID-19 en la comunidad educativa del establecimiento, se deben seguir las siguientes</w:t>
      </w:r>
      <w:r w:rsidRPr="00953881">
        <w:rPr>
          <w:rFonts w:asciiTheme="minorHAnsi" w:hAnsiTheme="minorHAnsi" w:cstheme="minorHAnsi"/>
          <w:spacing w:val="-3"/>
          <w:sz w:val="24"/>
          <w:szCs w:val="24"/>
          <w:lang w:val="es-CL"/>
        </w:rPr>
        <w:t xml:space="preserve"> </w:t>
      </w:r>
      <w:r w:rsidRPr="00953881">
        <w:rPr>
          <w:rFonts w:asciiTheme="minorHAnsi" w:hAnsiTheme="minorHAnsi" w:cstheme="minorHAnsi"/>
          <w:sz w:val="24"/>
          <w:szCs w:val="24"/>
          <w:lang w:val="es-CL"/>
        </w:rPr>
        <w:t>instrucciones:</w:t>
      </w:r>
    </w:p>
    <w:p w:rsidR="00C57475" w:rsidRPr="00953881" w:rsidRDefault="00C57475" w:rsidP="00C57475">
      <w:pPr>
        <w:pStyle w:val="Textoindependiente"/>
        <w:spacing w:line="276" w:lineRule="auto"/>
        <w:ind w:right="116"/>
        <w:jc w:val="both"/>
        <w:rPr>
          <w:rFonts w:asciiTheme="minorHAnsi" w:hAnsiTheme="minorHAnsi" w:cstheme="minorHAnsi"/>
          <w:sz w:val="24"/>
          <w:szCs w:val="24"/>
          <w:lang w:val="es-CL"/>
        </w:rPr>
      </w:pPr>
    </w:p>
    <w:p w:rsidR="00C57475" w:rsidRPr="00953881" w:rsidRDefault="00C57475" w:rsidP="00C57475">
      <w:pPr>
        <w:pStyle w:val="Textoindependiente"/>
        <w:spacing w:line="276" w:lineRule="auto"/>
        <w:ind w:right="116"/>
        <w:jc w:val="both"/>
        <w:rPr>
          <w:rFonts w:asciiTheme="minorHAnsi" w:hAnsiTheme="minorHAnsi" w:cstheme="minorHAnsi"/>
          <w:sz w:val="24"/>
          <w:szCs w:val="24"/>
          <w:lang w:val="es-C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2513"/>
        <w:gridCol w:w="4111"/>
      </w:tblGrid>
      <w:tr w:rsidR="00C57475" w:rsidRPr="00953881" w:rsidTr="00AB5584">
        <w:trPr>
          <w:trHeight w:val="505"/>
        </w:trPr>
        <w:tc>
          <w:tcPr>
            <w:tcW w:w="3304" w:type="dxa"/>
          </w:tcPr>
          <w:p w:rsidR="00C57475" w:rsidRPr="00953881" w:rsidRDefault="00C57475" w:rsidP="00AB5584">
            <w:pPr>
              <w:pStyle w:val="TableParagraph"/>
              <w:spacing w:line="276" w:lineRule="auto"/>
              <w:contextualSpacing/>
              <w:jc w:val="center"/>
              <w:rPr>
                <w:rFonts w:asciiTheme="minorHAnsi" w:hAnsiTheme="minorHAnsi" w:cstheme="minorHAnsi"/>
                <w:b/>
                <w:sz w:val="24"/>
                <w:szCs w:val="24"/>
                <w:lang w:val="es-CL"/>
              </w:rPr>
            </w:pPr>
            <w:r w:rsidRPr="00953881">
              <w:rPr>
                <w:rFonts w:asciiTheme="minorHAnsi" w:hAnsiTheme="minorHAnsi" w:cstheme="minorHAnsi"/>
                <w:b/>
                <w:sz w:val="24"/>
                <w:szCs w:val="24"/>
                <w:lang w:val="es-CL"/>
              </w:rPr>
              <w:t>TIPO DE RIESGO</w:t>
            </w:r>
          </w:p>
        </w:tc>
        <w:tc>
          <w:tcPr>
            <w:tcW w:w="2513" w:type="dxa"/>
          </w:tcPr>
          <w:p w:rsidR="00C57475" w:rsidRPr="00953881" w:rsidRDefault="00C57475" w:rsidP="00AB5584">
            <w:pPr>
              <w:pStyle w:val="TableParagraph"/>
              <w:spacing w:line="276" w:lineRule="auto"/>
              <w:ind w:left="447" w:hanging="447"/>
              <w:contextualSpacing/>
              <w:jc w:val="center"/>
              <w:rPr>
                <w:rFonts w:asciiTheme="minorHAnsi" w:hAnsiTheme="minorHAnsi" w:cstheme="minorHAnsi"/>
                <w:b/>
                <w:sz w:val="24"/>
                <w:szCs w:val="24"/>
                <w:lang w:val="es-CL"/>
              </w:rPr>
            </w:pPr>
            <w:r w:rsidRPr="00953881">
              <w:rPr>
                <w:rFonts w:asciiTheme="minorHAnsi" w:hAnsiTheme="minorHAnsi" w:cstheme="minorHAnsi"/>
                <w:b/>
                <w:sz w:val="24"/>
                <w:szCs w:val="24"/>
                <w:lang w:val="es-CL"/>
              </w:rPr>
              <w:t>SUSPENSIÓN DE CLASES</w:t>
            </w:r>
          </w:p>
        </w:tc>
        <w:tc>
          <w:tcPr>
            <w:tcW w:w="4111" w:type="dxa"/>
          </w:tcPr>
          <w:p w:rsidR="00C57475" w:rsidRPr="00953881" w:rsidRDefault="00C57475" w:rsidP="00AB5584">
            <w:pPr>
              <w:pStyle w:val="TableParagraph"/>
              <w:spacing w:line="276" w:lineRule="auto"/>
              <w:contextualSpacing/>
              <w:jc w:val="center"/>
              <w:rPr>
                <w:rFonts w:asciiTheme="minorHAnsi" w:hAnsiTheme="minorHAnsi" w:cstheme="minorHAnsi"/>
                <w:b/>
                <w:sz w:val="24"/>
                <w:szCs w:val="24"/>
                <w:lang w:val="es-CL"/>
              </w:rPr>
            </w:pPr>
            <w:r w:rsidRPr="00953881">
              <w:rPr>
                <w:rFonts w:asciiTheme="minorHAnsi" w:hAnsiTheme="minorHAnsi" w:cstheme="minorHAnsi"/>
                <w:b/>
                <w:sz w:val="24"/>
                <w:szCs w:val="24"/>
                <w:lang w:val="es-CL"/>
              </w:rPr>
              <w:t>CUARENTENA</w:t>
            </w:r>
          </w:p>
        </w:tc>
      </w:tr>
      <w:tr w:rsidR="00C57475" w:rsidRPr="00953881" w:rsidTr="00AB5584">
        <w:trPr>
          <w:trHeight w:val="2273"/>
        </w:trPr>
        <w:tc>
          <w:tcPr>
            <w:tcW w:w="3304" w:type="dxa"/>
          </w:tcPr>
          <w:p w:rsidR="00C57475" w:rsidRPr="00953881" w:rsidRDefault="00C57475" w:rsidP="00AB5584">
            <w:pPr>
              <w:pStyle w:val="TableParagraph"/>
              <w:tabs>
                <w:tab w:val="left" w:pos="1648"/>
              </w:tabs>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tabs>
                <w:tab w:val="left" w:pos="1648"/>
              </w:tabs>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Una persona </w:t>
            </w:r>
            <w:r w:rsidRPr="00953881">
              <w:rPr>
                <w:rFonts w:asciiTheme="minorHAnsi" w:hAnsiTheme="minorHAnsi" w:cstheme="minorHAnsi"/>
                <w:spacing w:val="-5"/>
                <w:sz w:val="24"/>
                <w:szCs w:val="24"/>
                <w:lang w:val="es-CL"/>
              </w:rPr>
              <w:t xml:space="preserve">que </w:t>
            </w:r>
            <w:r w:rsidRPr="00953881">
              <w:rPr>
                <w:rFonts w:asciiTheme="minorHAnsi" w:hAnsiTheme="minorHAnsi" w:cstheme="minorHAnsi"/>
                <w:sz w:val="24"/>
                <w:szCs w:val="24"/>
                <w:lang w:val="es-CL"/>
              </w:rPr>
              <w:t xml:space="preserve">cohabita </w:t>
            </w:r>
            <w:r w:rsidRPr="00953881">
              <w:rPr>
                <w:rFonts w:asciiTheme="minorHAnsi" w:hAnsiTheme="minorHAnsi" w:cstheme="minorHAnsi"/>
                <w:spacing w:val="-3"/>
                <w:sz w:val="24"/>
                <w:szCs w:val="24"/>
                <w:lang w:val="es-CL"/>
              </w:rPr>
              <w:t xml:space="preserve">(contacto </w:t>
            </w:r>
            <w:r w:rsidRPr="00953881">
              <w:rPr>
                <w:rFonts w:asciiTheme="minorHAnsi" w:hAnsiTheme="minorHAnsi" w:cstheme="minorHAnsi"/>
                <w:sz w:val="24"/>
                <w:szCs w:val="24"/>
                <w:lang w:val="es-CL"/>
              </w:rPr>
              <w:t xml:space="preserve">estrecho) con un </w:t>
            </w:r>
            <w:r w:rsidRPr="00953881">
              <w:rPr>
                <w:rFonts w:asciiTheme="minorHAnsi" w:hAnsiTheme="minorHAnsi" w:cstheme="minorHAnsi"/>
                <w:spacing w:val="-5"/>
                <w:sz w:val="24"/>
                <w:szCs w:val="24"/>
                <w:lang w:val="es-CL"/>
              </w:rPr>
              <w:t xml:space="preserve">caso </w:t>
            </w:r>
            <w:r w:rsidRPr="00953881">
              <w:rPr>
                <w:rFonts w:asciiTheme="minorHAnsi" w:hAnsiTheme="minorHAnsi" w:cstheme="minorHAnsi"/>
                <w:sz w:val="24"/>
                <w:szCs w:val="24"/>
                <w:lang w:val="es-CL"/>
              </w:rPr>
              <w:t xml:space="preserve">confirmado de COVID- 19 que es miembro de la comunidad </w:t>
            </w:r>
            <w:r w:rsidRPr="00953881">
              <w:rPr>
                <w:rFonts w:asciiTheme="minorHAnsi" w:hAnsiTheme="minorHAnsi" w:cstheme="minorHAnsi"/>
                <w:spacing w:val="-3"/>
                <w:sz w:val="24"/>
                <w:szCs w:val="24"/>
                <w:lang w:val="es-CL"/>
              </w:rPr>
              <w:t xml:space="preserve">educativa </w:t>
            </w:r>
            <w:r w:rsidRPr="00953881">
              <w:rPr>
                <w:rFonts w:asciiTheme="minorHAnsi" w:hAnsiTheme="minorHAnsi" w:cstheme="minorHAnsi"/>
                <w:sz w:val="24"/>
                <w:szCs w:val="24"/>
                <w:lang w:val="es-CL"/>
              </w:rPr>
              <w:t>(estudiante, docente, funcionario/a).</w:t>
            </w:r>
          </w:p>
        </w:tc>
        <w:tc>
          <w:tcPr>
            <w:tcW w:w="2513" w:type="dxa"/>
          </w:tcPr>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  NO</w:t>
            </w:r>
          </w:p>
        </w:tc>
        <w:tc>
          <w:tcPr>
            <w:tcW w:w="4111" w:type="dxa"/>
          </w:tcPr>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Debe cumplir con la medida de cuarentena por 11 días, desde la fecha del último contacto.</w:t>
            </w: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La circunstancia de contar con un resultado negativo en un test de  PCR para SARS-CoV-2 no eximirá a la persona del cumplimiento total de la cuarentena dispuesta.</w:t>
            </w:r>
          </w:p>
        </w:tc>
      </w:tr>
      <w:tr w:rsidR="00C57475" w:rsidRPr="00953881" w:rsidTr="00AB5584">
        <w:trPr>
          <w:trHeight w:val="2182"/>
        </w:trPr>
        <w:tc>
          <w:tcPr>
            <w:tcW w:w="3304" w:type="dxa"/>
          </w:tcPr>
          <w:p w:rsidR="00C57475" w:rsidRPr="00953881" w:rsidRDefault="00C57475" w:rsidP="00AB5584">
            <w:pPr>
              <w:pStyle w:val="TableParagraph"/>
              <w:tabs>
                <w:tab w:val="left" w:pos="740"/>
                <w:tab w:val="left" w:pos="2185"/>
                <w:tab w:val="left" w:pos="2383"/>
              </w:tabs>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tabs>
                <w:tab w:val="left" w:pos="740"/>
                <w:tab w:val="left" w:pos="2185"/>
                <w:tab w:val="left" w:pos="2383"/>
              </w:tabs>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Estudiante COVID-19 (+) confirmado </w:t>
            </w:r>
            <w:r w:rsidRPr="00953881">
              <w:rPr>
                <w:rFonts w:asciiTheme="minorHAnsi" w:hAnsiTheme="minorHAnsi" w:cstheme="minorHAnsi"/>
                <w:spacing w:val="-7"/>
                <w:sz w:val="24"/>
                <w:szCs w:val="24"/>
                <w:lang w:val="es-CL"/>
              </w:rPr>
              <w:t xml:space="preserve">que </w:t>
            </w:r>
            <w:r w:rsidRPr="00953881">
              <w:rPr>
                <w:rFonts w:asciiTheme="minorHAnsi" w:hAnsiTheme="minorHAnsi" w:cstheme="minorHAnsi"/>
                <w:sz w:val="24"/>
                <w:szCs w:val="24"/>
                <w:lang w:val="es-CL"/>
              </w:rPr>
              <w:t xml:space="preserve">asistió </w:t>
            </w:r>
            <w:r w:rsidRPr="00953881">
              <w:rPr>
                <w:rFonts w:asciiTheme="minorHAnsi" w:hAnsiTheme="minorHAnsi" w:cstheme="minorHAnsi"/>
                <w:spacing w:val="-9"/>
                <w:sz w:val="24"/>
                <w:szCs w:val="24"/>
                <w:lang w:val="es-CL"/>
              </w:rPr>
              <w:t>al</w:t>
            </w:r>
            <w:r w:rsidRPr="00953881">
              <w:rPr>
                <w:rFonts w:asciiTheme="minorHAnsi" w:hAnsiTheme="minorHAnsi" w:cstheme="minorHAnsi"/>
                <w:sz w:val="24"/>
                <w:szCs w:val="24"/>
                <w:lang w:val="es-CL"/>
              </w:rPr>
              <w:t xml:space="preserve"> establecimiento en </w:t>
            </w:r>
            <w:r w:rsidRPr="00953881">
              <w:rPr>
                <w:rFonts w:asciiTheme="minorHAnsi" w:hAnsiTheme="minorHAnsi" w:cstheme="minorHAnsi"/>
                <w:spacing w:val="-3"/>
                <w:sz w:val="24"/>
                <w:szCs w:val="24"/>
                <w:lang w:val="es-CL"/>
              </w:rPr>
              <w:t xml:space="preserve">período </w:t>
            </w:r>
            <w:r w:rsidRPr="00953881">
              <w:rPr>
                <w:rFonts w:asciiTheme="minorHAnsi" w:hAnsiTheme="minorHAnsi" w:cstheme="minorHAnsi"/>
                <w:sz w:val="24"/>
                <w:szCs w:val="24"/>
                <w:lang w:val="es-CL"/>
              </w:rPr>
              <w:t xml:space="preserve">de transmisibilidad </w:t>
            </w:r>
            <w:r w:rsidRPr="00953881">
              <w:rPr>
                <w:rFonts w:asciiTheme="minorHAnsi" w:hAnsiTheme="minorHAnsi" w:cstheme="minorHAnsi"/>
                <w:spacing w:val="-8"/>
                <w:sz w:val="24"/>
                <w:szCs w:val="24"/>
                <w:lang w:val="es-CL"/>
              </w:rPr>
              <w:t xml:space="preserve">(2 </w:t>
            </w:r>
            <w:r w:rsidRPr="00953881">
              <w:rPr>
                <w:rFonts w:asciiTheme="minorHAnsi" w:hAnsiTheme="minorHAnsi" w:cstheme="minorHAnsi"/>
                <w:sz w:val="24"/>
                <w:szCs w:val="24"/>
                <w:lang w:val="es-CL"/>
              </w:rPr>
              <w:t xml:space="preserve">días antes del inicio de síntomas para </w:t>
            </w:r>
            <w:r w:rsidRPr="00953881">
              <w:rPr>
                <w:rFonts w:asciiTheme="minorHAnsi" w:hAnsiTheme="minorHAnsi" w:cstheme="minorHAnsi"/>
                <w:spacing w:val="-4"/>
                <w:sz w:val="24"/>
                <w:szCs w:val="24"/>
                <w:lang w:val="es-CL"/>
              </w:rPr>
              <w:t xml:space="preserve">casos </w:t>
            </w:r>
            <w:r w:rsidRPr="00953881">
              <w:rPr>
                <w:rFonts w:asciiTheme="minorHAnsi" w:hAnsiTheme="minorHAnsi" w:cstheme="minorHAnsi"/>
                <w:sz w:val="24"/>
                <w:szCs w:val="24"/>
                <w:lang w:val="es-CL"/>
              </w:rPr>
              <w:t xml:space="preserve">sintomáticos y 2 días antes de la toma  </w:t>
            </w:r>
            <w:r w:rsidRPr="00953881">
              <w:rPr>
                <w:rFonts w:asciiTheme="minorHAnsi" w:hAnsiTheme="minorHAnsi" w:cstheme="minorHAnsi"/>
                <w:spacing w:val="-6"/>
                <w:sz w:val="24"/>
                <w:szCs w:val="24"/>
                <w:lang w:val="es-CL"/>
              </w:rPr>
              <w:t xml:space="preserve">de </w:t>
            </w:r>
            <w:r w:rsidRPr="00953881">
              <w:rPr>
                <w:rFonts w:asciiTheme="minorHAnsi" w:hAnsiTheme="minorHAnsi" w:cstheme="minorHAnsi"/>
                <w:sz w:val="24"/>
                <w:szCs w:val="24"/>
                <w:lang w:val="es-CL"/>
              </w:rPr>
              <w:t xml:space="preserve">PCR para </w:t>
            </w:r>
            <w:r w:rsidRPr="00953881">
              <w:rPr>
                <w:rFonts w:asciiTheme="minorHAnsi" w:hAnsiTheme="minorHAnsi" w:cstheme="minorHAnsi"/>
                <w:spacing w:val="-5"/>
                <w:sz w:val="24"/>
                <w:szCs w:val="24"/>
                <w:lang w:val="es-CL"/>
              </w:rPr>
              <w:t xml:space="preserve">casos </w:t>
            </w:r>
            <w:r w:rsidRPr="00953881">
              <w:rPr>
                <w:rFonts w:asciiTheme="minorHAnsi" w:hAnsiTheme="minorHAnsi" w:cstheme="minorHAnsi"/>
                <w:sz w:val="24"/>
                <w:szCs w:val="24"/>
                <w:lang w:val="es-CL"/>
              </w:rPr>
              <w:t>asintomáticos).</w:t>
            </w:r>
          </w:p>
        </w:tc>
        <w:tc>
          <w:tcPr>
            <w:tcW w:w="2513" w:type="dxa"/>
          </w:tcPr>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  Se suspenden </w:t>
            </w:r>
            <w:r w:rsidRPr="00953881">
              <w:rPr>
                <w:rFonts w:asciiTheme="minorHAnsi" w:hAnsiTheme="minorHAnsi" w:cstheme="minorHAnsi"/>
                <w:spacing w:val="-6"/>
                <w:sz w:val="24"/>
                <w:szCs w:val="24"/>
                <w:lang w:val="es-CL"/>
              </w:rPr>
              <w:t xml:space="preserve">las </w:t>
            </w:r>
            <w:r w:rsidRPr="00953881">
              <w:rPr>
                <w:rFonts w:asciiTheme="minorHAnsi" w:hAnsiTheme="minorHAnsi" w:cstheme="minorHAnsi"/>
                <w:sz w:val="24"/>
                <w:szCs w:val="24"/>
                <w:lang w:val="es-CL"/>
              </w:rPr>
              <w:t xml:space="preserve">clases del </w:t>
            </w:r>
            <w:r w:rsidRPr="00953881">
              <w:rPr>
                <w:rFonts w:asciiTheme="minorHAnsi" w:hAnsiTheme="minorHAnsi" w:cstheme="minorHAnsi"/>
                <w:spacing w:val="-4"/>
                <w:sz w:val="24"/>
                <w:szCs w:val="24"/>
                <w:lang w:val="es-CL"/>
              </w:rPr>
              <w:t xml:space="preserve">curso </w:t>
            </w:r>
            <w:r w:rsidRPr="00953881">
              <w:rPr>
                <w:rFonts w:asciiTheme="minorHAnsi" w:hAnsiTheme="minorHAnsi" w:cstheme="minorHAnsi"/>
                <w:sz w:val="24"/>
                <w:szCs w:val="24"/>
                <w:lang w:val="es-CL"/>
              </w:rPr>
              <w:t xml:space="preserve">completo por </w:t>
            </w:r>
            <w:r w:rsidRPr="00953881">
              <w:rPr>
                <w:rFonts w:asciiTheme="minorHAnsi" w:hAnsiTheme="minorHAnsi" w:cstheme="minorHAnsi"/>
                <w:spacing w:val="-8"/>
                <w:sz w:val="24"/>
                <w:szCs w:val="24"/>
                <w:lang w:val="es-CL"/>
              </w:rPr>
              <w:t xml:space="preserve">11 </w:t>
            </w:r>
            <w:r w:rsidRPr="00953881">
              <w:rPr>
                <w:rFonts w:asciiTheme="minorHAnsi" w:hAnsiTheme="minorHAnsi" w:cstheme="minorHAnsi"/>
                <w:sz w:val="24"/>
                <w:szCs w:val="24"/>
                <w:lang w:val="es-CL"/>
              </w:rPr>
              <w:t>días.</w:t>
            </w:r>
          </w:p>
        </w:tc>
        <w:tc>
          <w:tcPr>
            <w:tcW w:w="4111" w:type="dxa"/>
          </w:tcPr>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El estudiante afectado </w:t>
            </w:r>
            <w:r w:rsidRPr="00953881">
              <w:rPr>
                <w:rFonts w:asciiTheme="minorHAnsi" w:hAnsiTheme="minorHAnsi" w:cstheme="minorHAnsi"/>
                <w:spacing w:val="-4"/>
                <w:sz w:val="24"/>
                <w:szCs w:val="24"/>
                <w:lang w:val="es-CL"/>
              </w:rPr>
              <w:t xml:space="preserve">debe </w:t>
            </w:r>
            <w:r w:rsidRPr="00953881">
              <w:rPr>
                <w:rFonts w:asciiTheme="minorHAnsi" w:hAnsiTheme="minorHAnsi" w:cstheme="minorHAnsi"/>
                <w:sz w:val="24"/>
                <w:szCs w:val="24"/>
                <w:lang w:val="es-CL"/>
              </w:rPr>
              <w:t>permanecer en aislamiento hasta que un médico indique que puede retomar sus</w:t>
            </w:r>
            <w:r w:rsidRPr="00953881">
              <w:rPr>
                <w:rFonts w:asciiTheme="minorHAnsi" w:hAnsiTheme="minorHAnsi" w:cstheme="minorHAnsi"/>
                <w:spacing w:val="-3"/>
                <w:sz w:val="24"/>
                <w:szCs w:val="24"/>
                <w:lang w:val="es-CL"/>
              </w:rPr>
              <w:t xml:space="preserve"> </w:t>
            </w:r>
            <w:r w:rsidRPr="00953881">
              <w:rPr>
                <w:rFonts w:asciiTheme="minorHAnsi" w:hAnsiTheme="minorHAnsi" w:cstheme="minorHAnsi"/>
                <w:sz w:val="24"/>
                <w:szCs w:val="24"/>
                <w:lang w:val="es-CL"/>
              </w:rPr>
              <w:t>actividades.</w:t>
            </w: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Todas las personas que son parte del curso deben permanecer </w:t>
            </w:r>
            <w:r w:rsidRPr="00953881">
              <w:rPr>
                <w:rFonts w:asciiTheme="minorHAnsi" w:hAnsiTheme="minorHAnsi" w:cstheme="minorHAnsi"/>
                <w:spacing w:val="-6"/>
                <w:sz w:val="24"/>
                <w:szCs w:val="24"/>
                <w:lang w:val="es-CL"/>
              </w:rPr>
              <w:t xml:space="preserve">en </w:t>
            </w:r>
            <w:r w:rsidRPr="00953881">
              <w:rPr>
                <w:rFonts w:asciiTheme="minorHAnsi" w:hAnsiTheme="minorHAnsi" w:cstheme="minorHAnsi"/>
                <w:sz w:val="24"/>
                <w:szCs w:val="24"/>
                <w:lang w:val="es-CL"/>
              </w:rPr>
              <w:t>cuarentena por 11 días desde la fecha del último</w:t>
            </w:r>
            <w:r w:rsidRPr="00953881">
              <w:rPr>
                <w:rFonts w:asciiTheme="minorHAnsi" w:hAnsiTheme="minorHAnsi" w:cstheme="minorHAnsi"/>
                <w:spacing w:val="-3"/>
                <w:sz w:val="24"/>
                <w:szCs w:val="24"/>
                <w:lang w:val="es-CL"/>
              </w:rPr>
              <w:t xml:space="preserve"> </w:t>
            </w:r>
            <w:r w:rsidRPr="00953881">
              <w:rPr>
                <w:rFonts w:asciiTheme="minorHAnsi" w:hAnsiTheme="minorHAnsi" w:cstheme="minorHAnsi"/>
                <w:sz w:val="24"/>
                <w:szCs w:val="24"/>
                <w:lang w:val="es-CL"/>
              </w:rPr>
              <w:t>contacto.</w:t>
            </w: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p>
        </w:tc>
      </w:tr>
      <w:tr w:rsidR="00C57475" w:rsidRPr="00953881" w:rsidTr="00AB5584">
        <w:trPr>
          <w:trHeight w:val="3311"/>
        </w:trPr>
        <w:tc>
          <w:tcPr>
            <w:tcW w:w="3304" w:type="dxa"/>
          </w:tcPr>
          <w:p w:rsidR="00C57475" w:rsidRPr="00953881" w:rsidRDefault="00C57475" w:rsidP="00AB5584">
            <w:pPr>
              <w:pStyle w:val="TableParagraph"/>
              <w:tabs>
                <w:tab w:val="left" w:pos="2383"/>
              </w:tabs>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tabs>
                <w:tab w:val="left" w:pos="2383"/>
              </w:tabs>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Dos o más casos </w:t>
            </w:r>
            <w:r w:rsidRPr="00953881">
              <w:rPr>
                <w:rFonts w:asciiTheme="minorHAnsi" w:hAnsiTheme="minorHAnsi" w:cstheme="minorHAnsi"/>
                <w:spacing w:val="-6"/>
                <w:sz w:val="24"/>
                <w:szCs w:val="24"/>
                <w:lang w:val="es-CL"/>
              </w:rPr>
              <w:t xml:space="preserve">de </w:t>
            </w:r>
            <w:r w:rsidRPr="00953881">
              <w:rPr>
                <w:rFonts w:asciiTheme="minorHAnsi" w:hAnsiTheme="minorHAnsi" w:cstheme="minorHAnsi"/>
                <w:sz w:val="24"/>
                <w:szCs w:val="24"/>
                <w:lang w:val="es-CL"/>
              </w:rPr>
              <w:t xml:space="preserve">estudiantes </w:t>
            </w:r>
            <w:r w:rsidRPr="00953881">
              <w:rPr>
                <w:rFonts w:asciiTheme="minorHAnsi" w:hAnsiTheme="minorHAnsi" w:cstheme="minorHAnsi"/>
                <w:spacing w:val="-3"/>
                <w:sz w:val="24"/>
                <w:szCs w:val="24"/>
                <w:lang w:val="es-CL"/>
              </w:rPr>
              <w:t xml:space="preserve">COVID-19 </w:t>
            </w:r>
            <w:r w:rsidRPr="00953881">
              <w:rPr>
                <w:rFonts w:asciiTheme="minorHAnsi" w:hAnsiTheme="minorHAnsi" w:cstheme="minorHAnsi"/>
                <w:sz w:val="24"/>
                <w:szCs w:val="24"/>
                <w:lang w:val="es-CL"/>
              </w:rPr>
              <w:t xml:space="preserve">(+) confirmados de diferentes cursos, </w:t>
            </w:r>
            <w:r w:rsidRPr="00953881">
              <w:rPr>
                <w:rFonts w:asciiTheme="minorHAnsi" w:hAnsiTheme="minorHAnsi" w:cstheme="minorHAnsi"/>
                <w:spacing w:val="-6"/>
                <w:sz w:val="24"/>
                <w:szCs w:val="24"/>
                <w:lang w:val="es-CL"/>
              </w:rPr>
              <w:t xml:space="preserve">que </w:t>
            </w:r>
            <w:r w:rsidRPr="00953881">
              <w:rPr>
                <w:rFonts w:asciiTheme="minorHAnsi" w:hAnsiTheme="minorHAnsi" w:cstheme="minorHAnsi"/>
                <w:sz w:val="24"/>
                <w:szCs w:val="24"/>
                <w:lang w:val="es-CL"/>
              </w:rPr>
              <w:t xml:space="preserve">asistieron </w:t>
            </w:r>
            <w:r w:rsidRPr="00953881">
              <w:rPr>
                <w:rFonts w:asciiTheme="minorHAnsi" w:hAnsiTheme="minorHAnsi" w:cstheme="minorHAnsi"/>
                <w:spacing w:val="-9"/>
                <w:sz w:val="24"/>
                <w:szCs w:val="24"/>
                <w:lang w:val="es-CL"/>
              </w:rPr>
              <w:t>al</w:t>
            </w:r>
            <w:r w:rsidRPr="00953881">
              <w:rPr>
                <w:rFonts w:asciiTheme="minorHAnsi" w:hAnsiTheme="minorHAnsi" w:cstheme="minorHAnsi"/>
                <w:sz w:val="24"/>
                <w:szCs w:val="24"/>
                <w:lang w:val="es-CL"/>
              </w:rPr>
              <w:t xml:space="preserve"> establecimiento en </w:t>
            </w:r>
            <w:r w:rsidRPr="00953881">
              <w:rPr>
                <w:rFonts w:asciiTheme="minorHAnsi" w:hAnsiTheme="minorHAnsi" w:cstheme="minorHAnsi"/>
                <w:spacing w:val="-3"/>
                <w:sz w:val="24"/>
                <w:szCs w:val="24"/>
                <w:lang w:val="es-CL"/>
              </w:rPr>
              <w:t xml:space="preserve">período </w:t>
            </w:r>
            <w:r w:rsidRPr="00953881">
              <w:rPr>
                <w:rFonts w:asciiTheme="minorHAnsi" w:hAnsiTheme="minorHAnsi" w:cstheme="minorHAnsi"/>
                <w:sz w:val="24"/>
                <w:szCs w:val="24"/>
                <w:lang w:val="es-CL"/>
              </w:rPr>
              <w:t xml:space="preserve">de transmisibilidad </w:t>
            </w:r>
            <w:r w:rsidRPr="00953881">
              <w:rPr>
                <w:rFonts w:asciiTheme="minorHAnsi" w:hAnsiTheme="minorHAnsi" w:cstheme="minorHAnsi"/>
                <w:spacing w:val="-8"/>
                <w:sz w:val="24"/>
                <w:szCs w:val="24"/>
                <w:lang w:val="es-CL"/>
              </w:rPr>
              <w:t xml:space="preserve">(2 </w:t>
            </w:r>
            <w:r w:rsidRPr="00953881">
              <w:rPr>
                <w:rFonts w:asciiTheme="minorHAnsi" w:hAnsiTheme="minorHAnsi" w:cstheme="minorHAnsi"/>
                <w:sz w:val="24"/>
                <w:szCs w:val="24"/>
                <w:lang w:val="es-CL"/>
              </w:rPr>
              <w:t xml:space="preserve">días antes del inicio de síntomas para </w:t>
            </w:r>
            <w:r w:rsidRPr="00953881">
              <w:rPr>
                <w:rFonts w:asciiTheme="minorHAnsi" w:hAnsiTheme="minorHAnsi" w:cstheme="minorHAnsi"/>
                <w:spacing w:val="-4"/>
                <w:sz w:val="24"/>
                <w:szCs w:val="24"/>
                <w:lang w:val="es-CL"/>
              </w:rPr>
              <w:t xml:space="preserve">casos </w:t>
            </w:r>
            <w:r w:rsidRPr="00953881">
              <w:rPr>
                <w:rFonts w:asciiTheme="minorHAnsi" w:hAnsiTheme="minorHAnsi" w:cstheme="minorHAnsi"/>
                <w:sz w:val="24"/>
                <w:szCs w:val="24"/>
                <w:lang w:val="es-CL"/>
              </w:rPr>
              <w:t xml:space="preserve">sintomáticos y 2 días antes de la toma </w:t>
            </w:r>
            <w:r w:rsidRPr="00953881">
              <w:rPr>
                <w:rFonts w:asciiTheme="minorHAnsi" w:hAnsiTheme="minorHAnsi" w:cstheme="minorHAnsi"/>
                <w:spacing w:val="-6"/>
                <w:sz w:val="24"/>
                <w:szCs w:val="24"/>
                <w:lang w:val="es-CL"/>
              </w:rPr>
              <w:t xml:space="preserve">de </w:t>
            </w:r>
            <w:r w:rsidRPr="00953881">
              <w:rPr>
                <w:rFonts w:asciiTheme="minorHAnsi" w:hAnsiTheme="minorHAnsi" w:cstheme="minorHAnsi"/>
                <w:sz w:val="24"/>
                <w:szCs w:val="24"/>
                <w:lang w:val="es-CL"/>
              </w:rPr>
              <w:t xml:space="preserve">PCR para </w:t>
            </w:r>
            <w:r w:rsidRPr="00953881">
              <w:rPr>
                <w:rFonts w:asciiTheme="minorHAnsi" w:hAnsiTheme="minorHAnsi" w:cstheme="minorHAnsi"/>
                <w:spacing w:val="-5"/>
                <w:sz w:val="24"/>
                <w:szCs w:val="24"/>
                <w:lang w:val="es-CL"/>
              </w:rPr>
              <w:t xml:space="preserve">casos </w:t>
            </w:r>
            <w:r w:rsidRPr="00953881">
              <w:rPr>
                <w:rFonts w:asciiTheme="minorHAnsi" w:hAnsiTheme="minorHAnsi" w:cstheme="minorHAnsi"/>
                <w:sz w:val="24"/>
                <w:szCs w:val="24"/>
                <w:lang w:val="es-CL"/>
              </w:rPr>
              <w:t>asintomáticos).</w:t>
            </w:r>
          </w:p>
        </w:tc>
        <w:tc>
          <w:tcPr>
            <w:tcW w:w="2513" w:type="dxa"/>
          </w:tcPr>
          <w:p w:rsidR="00C57475" w:rsidRPr="00953881" w:rsidRDefault="00C57475" w:rsidP="00AB5584">
            <w:pPr>
              <w:pStyle w:val="TableParagraph"/>
              <w:tabs>
                <w:tab w:val="left" w:pos="1076"/>
                <w:tab w:val="left" w:pos="1944"/>
              </w:tabs>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  </w:t>
            </w:r>
          </w:p>
          <w:p w:rsidR="00C57475" w:rsidRPr="00953881" w:rsidRDefault="00C57475" w:rsidP="00AB5584">
            <w:pPr>
              <w:pStyle w:val="TableParagraph"/>
              <w:tabs>
                <w:tab w:val="left" w:pos="1076"/>
                <w:tab w:val="left" w:pos="1944"/>
              </w:tabs>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Se debe identificar </w:t>
            </w:r>
            <w:r w:rsidRPr="00953881">
              <w:rPr>
                <w:rFonts w:asciiTheme="minorHAnsi" w:hAnsiTheme="minorHAnsi" w:cstheme="minorHAnsi"/>
                <w:spacing w:val="-13"/>
                <w:sz w:val="24"/>
                <w:szCs w:val="24"/>
                <w:lang w:val="es-CL"/>
              </w:rPr>
              <w:t xml:space="preserve">a </w:t>
            </w:r>
            <w:r w:rsidRPr="00953881">
              <w:rPr>
                <w:rFonts w:asciiTheme="minorHAnsi" w:hAnsiTheme="minorHAnsi" w:cstheme="minorHAnsi"/>
                <w:sz w:val="24"/>
                <w:szCs w:val="24"/>
                <w:lang w:val="es-CL"/>
              </w:rPr>
              <w:t xml:space="preserve">los </w:t>
            </w:r>
            <w:r w:rsidRPr="00953881">
              <w:rPr>
                <w:rFonts w:asciiTheme="minorHAnsi" w:hAnsiTheme="minorHAnsi" w:cstheme="minorHAnsi"/>
                <w:spacing w:val="-3"/>
                <w:sz w:val="24"/>
                <w:szCs w:val="24"/>
                <w:lang w:val="es-CL"/>
              </w:rPr>
              <w:t xml:space="preserve">potenciales </w:t>
            </w:r>
            <w:r w:rsidRPr="00953881">
              <w:rPr>
                <w:rFonts w:asciiTheme="minorHAnsi" w:hAnsiTheme="minorHAnsi" w:cstheme="minorHAnsi"/>
                <w:sz w:val="24"/>
                <w:szCs w:val="24"/>
                <w:lang w:val="es-CL"/>
              </w:rPr>
              <w:t xml:space="preserve">contactos, </w:t>
            </w:r>
            <w:r w:rsidRPr="00953881">
              <w:rPr>
                <w:rFonts w:asciiTheme="minorHAnsi" w:hAnsiTheme="minorHAnsi" w:cstheme="minorHAnsi"/>
                <w:spacing w:val="-3"/>
                <w:sz w:val="24"/>
                <w:szCs w:val="24"/>
                <w:lang w:val="es-CL"/>
              </w:rPr>
              <w:t xml:space="preserve">pudiendo </w:t>
            </w:r>
            <w:r w:rsidRPr="00953881">
              <w:rPr>
                <w:rFonts w:asciiTheme="minorHAnsi" w:hAnsiTheme="minorHAnsi" w:cstheme="minorHAnsi"/>
                <w:sz w:val="24"/>
                <w:szCs w:val="24"/>
                <w:lang w:val="es-CL"/>
              </w:rPr>
              <w:t xml:space="preserve">derivar </w:t>
            </w:r>
            <w:r w:rsidRPr="00953881">
              <w:rPr>
                <w:rFonts w:asciiTheme="minorHAnsi" w:hAnsiTheme="minorHAnsi" w:cstheme="minorHAnsi"/>
                <w:spacing w:val="-9"/>
                <w:sz w:val="24"/>
                <w:szCs w:val="24"/>
                <w:lang w:val="es-CL"/>
              </w:rPr>
              <w:t>en</w:t>
            </w:r>
            <w:r w:rsidRPr="00953881">
              <w:rPr>
                <w:rFonts w:asciiTheme="minorHAnsi" w:hAnsiTheme="minorHAnsi" w:cstheme="minorHAnsi"/>
                <w:sz w:val="24"/>
                <w:szCs w:val="24"/>
                <w:lang w:val="es-CL"/>
              </w:rPr>
              <w:t xml:space="preserve"> suspensión </w:t>
            </w:r>
            <w:r w:rsidRPr="00953881">
              <w:rPr>
                <w:rFonts w:asciiTheme="minorHAnsi" w:hAnsiTheme="minorHAnsi" w:cstheme="minorHAnsi"/>
                <w:spacing w:val="-9"/>
                <w:sz w:val="24"/>
                <w:szCs w:val="24"/>
                <w:lang w:val="es-CL"/>
              </w:rPr>
              <w:t xml:space="preserve">de </w:t>
            </w:r>
            <w:r w:rsidRPr="00953881">
              <w:rPr>
                <w:rFonts w:asciiTheme="minorHAnsi" w:hAnsiTheme="minorHAnsi" w:cstheme="minorHAnsi"/>
                <w:sz w:val="24"/>
                <w:szCs w:val="24"/>
                <w:lang w:val="es-CL"/>
              </w:rPr>
              <w:t xml:space="preserve">cursos, </w:t>
            </w:r>
            <w:r w:rsidRPr="00953881">
              <w:rPr>
                <w:rFonts w:asciiTheme="minorHAnsi" w:hAnsiTheme="minorHAnsi" w:cstheme="minorHAnsi"/>
                <w:spacing w:val="-3"/>
                <w:sz w:val="24"/>
                <w:szCs w:val="24"/>
                <w:lang w:val="es-CL"/>
              </w:rPr>
              <w:t>niveles,</w:t>
            </w:r>
            <w:r w:rsidRPr="00953881">
              <w:rPr>
                <w:rFonts w:asciiTheme="minorHAnsi" w:hAnsiTheme="minorHAnsi" w:cstheme="minorHAnsi"/>
                <w:sz w:val="24"/>
                <w:szCs w:val="24"/>
                <w:lang w:val="es-CL"/>
              </w:rPr>
              <w:t xml:space="preserve"> ciclos o </w:t>
            </w:r>
            <w:r w:rsidRPr="00953881">
              <w:rPr>
                <w:rFonts w:asciiTheme="minorHAnsi" w:hAnsiTheme="minorHAnsi" w:cstheme="minorHAnsi"/>
                <w:spacing w:val="-7"/>
                <w:sz w:val="24"/>
                <w:szCs w:val="24"/>
                <w:lang w:val="es-CL"/>
              </w:rPr>
              <w:t xml:space="preserve">del </w:t>
            </w:r>
            <w:r w:rsidRPr="00953881">
              <w:rPr>
                <w:rFonts w:asciiTheme="minorHAnsi" w:hAnsiTheme="minorHAnsi" w:cstheme="minorHAnsi"/>
                <w:sz w:val="24"/>
                <w:szCs w:val="24"/>
                <w:lang w:val="es-CL"/>
              </w:rPr>
              <w:t xml:space="preserve">establecimiento completo por </w:t>
            </w:r>
            <w:r w:rsidRPr="00953881">
              <w:rPr>
                <w:rFonts w:asciiTheme="minorHAnsi" w:hAnsiTheme="minorHAnsi" w:cstheme="minorHAnsi"/>
                <w:spacing w:val="-9"/>
                <w:sz w:val="24"/>
                <w:szCs w:val="24"/>
                <w:lang w:val="es-CL"/>
              </w:rPr>
              <w:t xml:space="preserve">14 </w:t>
            </w:r>
            <w:r w:rsidRPr="00953881">
              <w:rPr>
                <w:rFonts w:asciiTheme="minorHAnsi" w:hAnsiTheme="minorHAnsi" w:cstheme="minorHAnsi"/>
                <w:sz w:val="24"/>
                <w:szCs w:val="24"/>
                <w:lang w:val="es-CL"/>
              </w:rPr>
              <w:t xml:space="preserve">días. </w:t>
            </w:r>
          </w:p>
          <w:p w:rsidR="00C57475" w:rsidRPr="00953881" w:rsidRDefault="00C57475" w:rsidP="00AB5584">
            <w:pPr>
              <w:pStyle w:val="TableParagraph"/>
              <w:tabs>
                <w:tab w:val="left" w:pos="1096"/>
                <w:tab w:val="left" w:pos="1542"/>
              </w:tabs>
              <w:spacing w:line="276" w:lineRule="auto"/>
              <w:contextualSpacing/>
              <w:rPr>
                <w:rFonts w:asciiTheme="minorHAnsi" w:hAnsiTheme="minorHAnsi" w:cstheme="minorHAnsi"/>
                <w:sz w:val="24"/>
                <w:szCs w:val="24"/>
                <w:lang w:val="es-CL"/>
              </w:rPr>
            </w:pPr>
          </w:p>
        </w:tc>
        <w:tc>
          <w:tcPr>
            <w:tcW w:w="4111" w:type="dxa"/>
          </w:tcPr>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Todas las personas afectadas de la comunidad educativa deben permanecer en cuarentena preventiva durante los 14 días desde la fecha del último</w:t>
            </w:r>
            <w:r w:rsidRPr="00953881">
              <w:rPr>
                <w:rFonts w:asciiTheme="minorHAnsi" w:hAnsiTheme="minorHAnsi" w:cstheme="minorHAnsi"/>
                <w:spacing w:val="-6"/>
                <w:sz w:val="24"/>
                <w:szCs w:val="24"/>
                <w:lang w:val="es-CL"/>
              </w:rPr>
              <w:t xml:space="preserve"> </w:t>
            </w:r>
            <w:r w:rsidRPr="00953881">
              <w:rPr>
                <w:rFonts w:asciiTheme="minorHAnsi" w:hAnsiTheme="minorHAnsi" w:cstheme="minorHAnsi"/>
                <w:sz w:val="24"/>
                <w:szCs w:val="24"/>
                <w:lang w:val="es-CL"/>
              </w:rPr>
              <w:t>contacto.</w:t>
            </w: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Las personas afectadas y todas aquellas que presenten síntomas de COVID-19 (+) y/o pasen a ser un caso confirmado, deben permanecer en aislamiento hasta que un médico indique que pueden retomar sus actividades.</w:t>
            </w:r>
          </w:p>
        </w:tc>
      </w:tr>
      <w:tr w:rsidR="00C57475" w:rsidRPr="00953881" w:rsidTr="00AB5584">
        <w:trPr>
          <w:trHeight w:val="2991"/>
        </w:trPr>
        <w:tc>
          <w:tcPr>
            <w:tcW w:w="3304" w:type="dxa"/>
          </w:tcPr>
          <w:p w:rsidR="00C57475" w:rsidRPr="00953881" w:rsidRDefault="00C57475" w:rsidP="00AB5584">
            <w:pPr>
              <w:pStyle w:val="TableParagraph"/>
              <w:tabs>
                <w:tab w:val="left" w:pos="2383"/>
              </w:tabs>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tabs>
                <w:tab w:val="left" w:pos="2383"/>
              </w:tabs>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Si un docente, asistente de la educación </w:t>
            </w:r>
            <w:r w:rsidRPr="00953881">
              <w:rPr>
                <w:rFonts w:asciiTheme="minorHAnsi" w:hAnsiTheme="minorHAnsi" w:cstheme="minorHAnsi"/>
                <w:spacing w:val="-13"/>
                <w:sz w:val="24"/>
                <w:szCs w:val="24"/>
                <w:lang w:val="es-CL"/>
              </w:rPr>
              <w:t xml:space="preserve">o </w:t>
            </w:r>
            <w:r w:rsidRPr="00953881">
              <w:rPr>
                <w:rFonts w:asciiTheme="minorHAnsi" w:hAnsiTheme="minorHAnsi" w:cstheme="minorHAnsi"/>
                <w:sz w:val="24"/>
                <w:szCs w:val="24"/>
                <w:lang w:val="es-CL"/>
              </w:rPr>
              <w:t xml:space="preserve">miembro del </w:t>
            </w:r>
            <w:r w:rsidRPr="00953881">
              <w:rPr>
                <w:rFonts w:asciiTheme="minorHAnsi" w:hAnsiTheme="minorHAnsi" w:cstheme="minorHAnsi"/>
                <w:spacing w:val="-3"/>
                <w:sz w:val="24"/>
                <w:szCs w:val="24"/>
                <w:lang w:val="es-CL"/>
              </w:rPr>
              <w:t xml:space="preserve">equipo </w:t>
            </w:r>
            <w:r w:rsidRPr="00953881">
              <w:rPr>
                <w:rFonts w:asciiTheme="minorHAnsi" w:hAnsiTheme="minorHAnsi" w:cstheme="minorHAnsi"/>
                <w:sz w:val="24"/>
                <w:szCs w:val="24"/>
                <w:lang w:val="es-CL"/>
              </w:rPr>
              <w:t xml:space="preserve">directivo es </w:t>
            </w:r>
            <w:r w:rsidRPr="00953881">
              <w:rPr>
                <w:rFonts w:asciiTheme="minorHAnsi" w:hAnsiTheme="minorHAnsi" w:cstheme="minorHAnsi"/>
                <w:spacing w:val="-3"/>
                <w:sz w:val="24"/>
                <w:szCs w:val="24"/>
                <w:lang w:val="es-CL"/>
              </w:rPr>
              <w:t xml:space="preserve">COVID-19 </w:t>
            </w:r>
            <w:r w:rsidRPr="00953881">
              <w:rPr>
                <w:rFonts w:asciiTheme="minorHAnsi" w:hAnsiTheme="minorHAnsi" w:cstheme="minorHAnsi"/>
                <w:sz w:val="24"/>
                <w:szCs w:val="24"/>
                <w:lang w:val="es-CL"/>
              </w:rPr>
              <w:t>(+)</w:t>
            </w:r>
            <w:r w:rsidRPr="00953881">
              <w:rPr>
                <w:rFonts w:asciiTheme="minorHAnsi" w:hAnsiTheme="minorHAnsi" w:cstheme="minorHAnsi"/>
                <w:spacing w:val="-1"/>
                <w:sz w:val="24"/>
                <w:szCs w:val="24"/>
                <w:lang w:val="es-CL"/>
              </w:rPr>
              <w:t xml:space="preserve"> </w:t>
            </w:r>
            <w:r w:rsidRPr="00953881">
              <w:rPr>
                <w:rFonts w:asciiTheme="minorHAnsi" w:hAnsiTheme="minorHAnsi" w:cstheme="minorHAnsi"/>
                <w:sz w:val="24"/>
                <w:szCs w:val="24"/>
                <w:lang w:val="es-CL"/>
              </w:rPr>
              <w:t>confirmado.</w:t>
            </w:r>
          </w:p>
        </w:tc>
        <w:tc>
          <w:tcPr>
            <w:tcW w:w="2513" w:type="dxa"/>
          </w:tcPr>
          <w:p w:rsidR="00C57475" w:rsidRPr="00953881" w:rsidRDefault="00C57475" w:rsidP="00AB5584">
            <w:pPr>
              <w:pStyle w:val="TableParagraph"/>
              <w:tabs>
                <w:tab w:val="left" w:pos="1076"/>
                <w:tab w:val="left" w:pos="1944"/>
              </w:tabs>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  </w:t>
            </w:r>
          </w:p>
          <w:p w:rsidR="00C57475" w:rsidRPr="00953881" w:rsidRDefault="00C57475" w:rsidP="00AB5584">
            <w:pPr>
              <w:pStyle w:val="TableParagraph"/>
              <w:tabs>
                <w:tab w:val="left" w:pos="1076"/>
                <w:tab w:val="left" w:pos="1944"/>
              </w:tabs>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 xml:space="preserve">Se debe identificar </w:t>
            </w:r>
            <w:r w:rsidRPr="00953881">
              <w:rPr>
                <w:rFonts w:asciiTheme="minorHAnsi" w:hAnsiTheme="minorHAnsi" w:cstheme="minorHAnsi"/>
                <w:spacing w:val="-13"/>
                <w:sz w:val="24"/>
                <w:szCs w:val="24"/>
                <w:lang w:val="es-CL"/>
              </w:rPr>
              <w:t xml:space="preserve">a </w:t>
            </w:r>
            <w:r w:rsidRPr="00953881">
              <w:rPr>
                <w:rFonts w:asciiTheme="minorHAnsi" w:hAnsiTheme="minorHAnsi" w:cstheme="minorHAnsi"/>
                <w:sz w:val="24"/>
                <w:szCs w:val="24"/>
                <w:lang w:val="es-CL"/>
              </w:rPr>
              <w:t xml:space="preserve">los </w:t>
            </w:r>
            <w:r w:rsidRPr="00953881">
              <w:rPr>
                <w:rFonts w:asciiTheme="minorHAnsi" w:hAnsiTheme="minorHAnsi" w:cstheme="minorHAnsi"/>
                <w:spacing w:val="-3"/>
                <w:sz w:val="24"/>
                <w:szCs w:val="24"/>
                <w:lang w:val="es-CL"/>
              </w:rPr>
              <w:t xml:space="preserve">potenciales </w:t>
            </w:r>
            <w:r w:rsidRPr="00953881">
              <w:rPr>
                <w:rFonts w:asciiTheme="minorHAnsi" w:hAnsiTheme="minorHAnsi" w:cstheme="minorHAnsi"/>
                <w:sz w:val="24"/>
                <w:szCs w:val="24"/>
                <w:lang w:val="es-CL"/>
              </w:rPr>
              <w:t xml:space="preserve">contactos, </w:t>
            </w:r>
            <w:r w:rsidRPr="00953881">
              <w:rPr>
                <w:rFonts w:asciiTheme="minorHAnsi" w:hAnsiTheme="minorHAnsi" w:cstheme="minorHAnsi"/>
                <w:spacing w:val="-3"/>
                <w:sz w:val="24"/>
                <w:szCs w:val="24"/>
                <w:lang w:val="es-CL"/>
              </w:rPr>
              <w:t xml:space="preserve">pudiendo </w:t>
            </w:r>
            <w:r w:rsidRPr="00953881">
              <w:rPr>
                <w:rFonts w:asciiTheme="minorHAnsi" w:hAnsiTheme="minorHAnsi" w:cstheme="minorHAnsi"/>
                <w:sz w:val="24"/>
                <w:szCs w:val="24"/>
                <w:lang w:val="es-CL"/>
              </w:rPr>
              <w:t xml:space="preserve">derivar </w:t>
            </w:r>
            <w:r w:rsidRPr="00953881">
              <w:rPr>
                <w:rFonts w:asciiTheme="minorHAnsi" w:hAnsiTheme="minorHAnsi" w:cstheme="minorHAnsi"/>
                <w:spacing w:val="-9"/>
                <w:sz w:val="24"/>
                <w:szCs w:val="24"/>
                <w:lang w:val="es-CL"/>
              </w:rPr>
              <w:t>en</w:t>
            </w:r>
            <w:r w:rsidRPr="00953881">
              <w:rPr>
                <w:rFonts w:asciiTheme="minorHAnsi" w:hAnsiTheme="minorHAnsi" w:cstheme="minorHAnsi"/>
                <w:sz w:val="24"/>
                <w:szCs w:val="24"/>
                <w:lang w:val="es-CL"/>
              </w:rPr>
              <w:t xml:space="preserve"> suspensión </w:t>
            </w:r>
            <w:r w:rsidRPr="00953881">
              <w:rPr>
                <w:rFonts w:asciiTheme="minorHAnsi" w:hAnsiTheme="minorHAnsi" w:cstheme="minorHAnsi"/>
                <w:spacing w:val="-9"/>
                <w:sz w:val="24"/>
                <w:szCs w:val="24"/>
                <w:lang w:val="es-CL"/>
              </w:rPr>
              <w:t xml:space="preserve">de </w:t>
            </w:r>
            <w:r w:rsidRPr="00953881">
              <w:rPr>
                <w:rFonts w:asciiTheme="minorHAnsi" w:hAnsiTheme="minorHAnsi" w:cstheme="minorHAnsi"/>
                <w:sz w:val="24"/>
                <w:szCs w:val="24"/>
                <w:lang w:val="es-CL"/>
              </w:rPr>
              <w:t xml:space="preserve">cursos, </w:t>
            </w:r>
            <w:r w:rsidRPr="00953881">
              <w:rPr>
                <w:rFonts w:asciiTheme="minorHAnsi" w:hAnsiTheme="minorHAnsi" w:cstheme="minorHAnsi"/>
                <w:spacing w:val="-3"/>
                <w:sz w:val="24"/>
                <w:szCs w:val="24"/>
                <w:lang w:val="es-CL"/>
              </w:rPr>
              <w:t>niveles,</w:t>
            </w:r>
            <w:r w:rsidRPr="00953881">
              <w:rPr>
                <w:rFonts w:asciiTheme="minorHAnsi" w:hAnsiTheme="minorHAnsi" w:cstheme="minorHAnsi"/>
                <w:sz w:val="24"/>
                <w:szCs w:val="24"/>
                <w:lang w:val="es-CL"/>
              </w:rPr>
              <w:t xml:space="preserve"> ciclos o </w:t>
            </w:r>
            <w:r w:rsidRPr="00953881">
              <w:rPr>
                <w:rFonts w:asciiTheme="minorHAnsi" w:hAnsiTheme="minorHAnsi" w:cstheme="minorHAnsi"/>
                <w:spacing w:val="-7"/>
                <w:sz w:val="24"/>
                <w:szCs w:val="24"/>
                <w:lang w:val="es-CL"/>
              </w:rPr>
              <w:t xml:space="preserve">del </w:t>
            </w:r>
            <w:r w:rsidRPr="00953881">
              <w:rPr>
                <w:rFonts w:asciiTheme="minorHAnsi" w:hAnsiTheme="minorHAnsi" w:cstheme="minorHAnsi"/>
                <w:sz w:val="24"/>
                <w:szCs w:val="24"/>
                <w:lang w:val="es-CL"/>
              </w:rPr>
              <w:t xml:space="preserve">establecimiento completo por </w:t>
            </w:r>
            <w:r w:rsidRPr="00953881">
              <w:rPr>
                <w:rFonts w:asciiTheme="minorHAnsi" w:hAnsiTheme="minorHAnsi" w:cstheme="minorHAnsi"/>
                <w:spacing w:val="-9"/>
                <w:sz w:val="24"/>
                <w:szCs w:val="24"/>
                <w:lang w:val="es-CL"/>
              </w:rPr>
              <w:t xml:space="preserve">11 </w:t>
            </w:r>
            <w:r w:rsidRPr="00953881">
              <w:rPr>
                <w:rFonts w:asciiTheme="minorHAnsi" w:hAnsiTheme="minorHAnsi" w:cstheme="minorHAnsi"/>
                <w:sz w:val="24"/>
                <w:szCs w:val="24"/>
                <w:lang w:val="es-CL"/>
              </w:rPr>
              <w:t>días.</w:t>
            </w:r>
          </w:p>
        </w:tc>
        <w:tc>
          <w:tcPr>
            <w:tcW w:w="4111" w:type="dxa"/>
          </w:tcPr>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Todas las personas afectadas de la comunidad educativa deben permanecer en cuarentena preventiva durante la suspensión de clases.</w:t>
            </w: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r w:rsidRPr="00953881">
              <w:rPr>
                <w:rFonts w:asciiTheme="minorHAnsi" w:hAnsiTheme="minorHAnsi" w:cstheme="minorHAnsi"/>
                <w:sz w:val="24"/>
                <w:szCs w:val="24"/>
                <w:lang w:val="es-CL"/>
              </w:rPr>
              <w:t>Las personas afectadas y todas aquellas que presenten síntomas de COVID-19 (+) y/o pasen a ser un caso confirmado, deben permanecer en aislamiento hasta que un médico indique que pueden retomar sus actividades.</w:t>
            </w:r>
          </w:p>
          <w:p w:rsidR="00C57475" w:rsidRPr="00953881" w:rsidRDefault="00C57475" w:rsidP="00AB5584">
            <w:pPr>
              <w:pStyle w:val="TableParagraph"/>
              <w:spacing w:line="276" w:lineRule="auto"/>
              <w:contextualSpacing/>
              <w:rPr>
                <w:rFonts w:asciiTheme="minorHAnsi" w:hAnsiTheme="minorHAnsi" w:cstheme="minorHAnsi"/>
                <w:sz w:val="24"/>
                <w:szCs w:val="24"/>
                <w:lang w:val="es-CL"/>
              </w:rPr>
            </w:pPr>
          </w:p>
        </w:tc>
      </w:tr>
    </w:tbl>
    <w:p w:rsidR="00C57475" w:rsidRPr="00953881" w:rsidRDefault="00C57475" w:rsidP="00C57475">
      <w:pPr>
        <w:pStyle w:val="Textoindependiente"/>
        <w:spacing w:line="276" w:lineRule="auto"/>
        <w:contextualSpacing/>
        <w:rPr>
          <w:rFonts w:asciiTheme="minorHAnsi" w:hAnsiTheme="minorHAnsi" w:cstheme="minorHAnsi"/>
          <w:sz w:val="24"/>
          <w:szCs w:val="24"/>
          <w:lang w:val="es-CL"/>
        </w:rPr>
      </w:pPr>
    </w:p>
    <w:p w:rsidR="00C57475" w:rsidRPr="00953881" w:rsidRDefault="00C57475" w:rsidP="00C57475">
      <w:pPr>
        <w:spacing w:line="276" w:lineRule="auto"/>
        <w:rPr>
          <w:rFonts w:asciiTheme="minorHAnsi" w:hAnsiTheme="minorHAnsi" w:cstheme="minorHAnsi"/>
          <w:sz w:val="24"/>
          <w:szCs w:val="24"/>
          <w:lang w:val="es-CL"/>
        </w:rPr>
      </w:pPr>
    </w:p>
    <w:p w:rsidR="00C57475" w:rsidRPr="00953881" w:rsidRDefault="00C57475" w:rsidP="00C57475">
      <w:pPr>
        <w:spacing w:line="276" w:lineRule="auto"/>
        <w:rPr>
          <w:rFonts w:asciiTheme="minorHAnsi" w:hAnsiTheme="minorHAnsi" w:cstheme="minorHAnsi"/>
          <w:sz w:val="24"/>
          <w:szCs w:val="24"/>
          <w:lang w:val="es-CL"/>
        </w:rPr>
      </w:pPr>
    </w:p>
    <w:p w:rsidR="00C57475" w:rsidRPr="00953881" w:rsidRDefault="00C57475" w:rsidP="00C57475">
      <w:pPr>
        <w:spacing w:line="276" w:lineRule="auto"/>
        <w:rPr>
          <w:rFonts w:asciiTheme="minorHAnsi" w:hAnsiTheme="minorHAnsi" w:cstheme="minorHAnsi"/>
          <w:sz w:val="24"/>
          <w:szCs w:val="24"/>
          <w:lang w:val="es-CL"/>
        </w:rPr>
      </w:pPr>
    </w:p>
    <w:p w:rsidR="00C57475" w:rsidRDefault="00C57475" w:rsidP="00C57475">
      <w:pPr>
        <w:spacing w:line="276" w:lineRule="auto"/>
        <w:rPr>
          <w:rFonts w:asciiTheme="minorHAnsi" w:hAnsiTheme="minorHAnsi" w:cstheme="minorHAnsi"/>
          <w:sz w:val="24"/>
          <w:szCs w:val="24"/>
          <w:lang w:val="es-CL"/>
        </w:rPr>
      </w:pPr>
    </w:p>
    <w:p w:rsidR="00C57475" w:rsidRPr="00953881" w:rsidRDefault="00C57475" w:rsidP="00C57475">
      <w:pPr>
        <w:spacing w:line="276" w:lineRule="auto"/>
        <w:rPr>
          <w:rFonts w:asciiTheme="minorHAnsi" w:hAnsiTheme="minorHAnsi" w:cstheme="minorHAnsi"/>
          <w:sz w:val="24"/>
          <w:szCs w:val="24"/>
          <w:lang w:val="es-CL"/>
        </w:rPr>
      </w:pPr>
    </w:p>
    <w:p w:rsidR="00C57475" w:rsidRPr="00953881" w:rsidRDefault="00C57475" w:rsidP="00C57475">
      <w:pPr>
        <w:spacing w:line="276" w:lineRule="auto"/>
        <w:rPr>
          <w:rFonts w:asciiTheme="minorHAnsi" w:hAnsiTheme="minorHAnsi" w:cstheme="minorHAnsi"/>
          <w:sz w:val="24"/>
          <w:szCs w:val="24"/>
          <w:lang w:val="es-CL"/>
        </w:rPr>
      </w:pPr>
    </w:p>
    <w:p w:rsidR="00C57475" w:rsidRDefault="00C57475" w:rsidP="00C57475">
      <w:pPr>
        <w:spacing w:line="276" w:lineRule="auto"/>
        <w:rPr>
          <w:rFonts w:asciiTheme="minorHAnsi" w:hAnsiTheme="minorHAnsi" w:cstheme="minorHAnsi"/>
          <w:sz w:val="24"/>
          <w:szCs w:val="24"/>
          <w:lang w:val="es-CL"/>
        </w:rPr>
      </w:pPr>
    </w:p>
    <w:p w:rsidR="00C57475" w:rsidRDefault="00C57475" w:rsidP="00C57475">
      <w:pPr>
        <w:spacing w:line="276" w:lineRule="auto"/>
        <w:rPr>
          <w:rFonts w:asciiTheme="minorHAnsi" w:hAnsiTheme="minorHAnsi" w:cstheme="minorHAnsi"/>
          <w:sz w:val="24"/>
          <w:szCs w:val="24"/>
          <w:lang w:val="es-CL"/>
        </w:rPr>
      </w:pPr>
    </w:p>
    <w:p w:rsidR="00C57475" w:rsidRDefault="00C57475" w:rsidP="00C57475">
      <w:pPr>
        <w:spacing w:line="276" w:lineRule="auto"/>
        <w:rPr>
          <w:rFonts w:asciiTheme="minorHAnsi" w:hAnsiTheme="minorHAnsi" w:cstheme="minorHAnsi"/>
          <w:sz w:val="24"/>
          <w:szCs w:val="24"/>
          <w:lang w:val="es-CL"/>
        </w:rPr>
      </w:pPr>
    </w:p>
    <w:p w:rsidR="00C57475" w:rsidRDefault="00C57475" w:rsidP="00C57475">
      <w:pPr>
        <w:spacing w:line="276" w:lineRule="auto"/>
        <w:rPr>
          <w:rFonts w:asciiTheme="minorHAnsi" w:hAnsiTheme="minorHAnsi" w:cstheme="minorHAnsi"/>
          <w:sz w:val="24"/>
          <w:szCs w:val="24"/>
          <w:lang w:val="es-CL"/>
        </w:rPr>
      </w:pPr>
    </w:p>
    <w:p w:rsidR="00C57475" w:rsidRDefault="00C57475" w:rsidP="00C57475">
      <w:pPr>
        <w:spacing w:line="276" w:lineRule="auto"/>
        <w:rPr>
          <w:rFonts w:asciiTheme="minorHAnsi" w:hAnsiTheme="minorHAnsi" w:cstheme="minorHAnsi"/>
          <w:sz w:val="24"/>
          <w:szCs w:val="24"/>
          <w:lang w:val="es-CL"/>
        </w:rPr>
      </w:pPr>
    </w:p>
    <w:p w:rsidR="00C57475" w:rsidRDefault="00C57475" w:rsidP="00C57475">
      <w:pPr>
        <w:spacing w:line="276" w:lineRule="auto"/>
        <w:rPr>
          <w:rFonts w:asciiTheme="minorHAnsi" w:hAnsiTheme="minorHAnsi" w:cstheme="minorHAnsi"/>
          <w:sz w:val="24"/>
          <w:szCs w:val="24"/>
          <w:lang w:val="es-CL"/>
        </w:rPr>
      </w:pPr>
    </w:p>
    <w:p w:rsidR="00C57475" w:rsidRDefault="00C57475" w:rsidP="00C57475">
      <w:pPr>
        <w:spacing w:line="276" w:lineRule="auto"/>
        <w:rPr>
          <w:rFonts w:asciiTheme="minorHAnsi" w:hAnsiTheme="minorHAnsi" w:cstheme="minorHAnsi"/>
          <w:sz w:val="24"/>
          <w:szCs w:val="24"/>
          <w:lang w:val="es-CL"/>
        </w:rPr>
      </w:pPr>
    </w:p>
    <w:p w:rsidR="00C57475" w:rsidRDefault="00C57475" w:rsidP="00C57475">
      <w:pPr>
        <w:spacing w:line="276" w:lineRule="auto"/>
        <w:rPr>
          <w:rFonts w:asciiTheme="minorHAnsi" w:hAnsiTheme="minorHAnsi" w:cstheme="minorHAnsi"/>
          <w:sz w:val="24"/>
          <w:szCs w:val="24"/>
          <w:lang w:val="es-CL"/>
        </w:rPr>
      </w:pPr>
    </w:p>
    <w:p w:rsidR="00C57475" w:rsidRPr="00953881" w:rsidRDefault="00C57475" w:rsidP="00C57475">
      <w:pPr>
        <w:widowControl/>
        <w:shd w:val="clear" w:color="auto" w:fill="FFFFFF"/>
        <w:autoSpaceDE/>
        <w:autoSpaceDN/>
        <w:spacing w:before="270" w:line="276" w:lineRule="auto"/>
        <w:outlineLvl w:val="0"/>
        <w:rPr>
          <w:rFonts w:asciiTheme="minorHAnsi" w:eastAsia="Times New Roman" w:hAnsiTheme="minorHAnsi" w:cstheme="minorHAnsi"/>
          <w:b/>
          <w:bCs/>
          <w:caps/>
          <w:kern w:val="36"/>
          <w:sz w:val="24"/>
          <w:szCs w:val="24"/>
          <w:lang w:val="es-CL" w:eastAsia="es-CL"/>
        </w:rPr>
      </w:pPr>
      <w:r w:rsidRPr="00953881">
        <w:rPr>
          <w:rFonts w:asciiTheme="minorHAnsi" w:eastAsia="Times New Roman" w:hAnsiTheme="minorHAnsi" w:cstheme="minorHAnsi"/>
          <w:b/>
          <w:bCs/>
          <w:caps/>
          <w:kern w:val="36"/>
          <w:sz w:val="24"/>
          <w:szCs w:val="24"/>
          <w:lang w:val="es-CL" w:eastAsia="es-CL"/>
        </w:rPr>
        <w:t>DIFERENCIA ENTRE RESFRÍO COMÚN, INFLUENZA Y CORONAVIRUS</w:t>
      </w:r>
    </w:p>
    <w:p w:rsidR="00C57475" w:rsidRPr="00953881" w:rsidRDefault="00C57475" w:rsidP="00C57475">
      <w:pPr>
        <w:widowControl/>
        <w:shd w:val="clear" w:color="auto" w:fill="FFFFFF"/>
        <w:autoSpaceDE/>
        <w:autoSpaceDN/>
        <w:spacing w:line="276" w:lineRule="auto"/>
        <w:rPr>
          <w:rFonts w:asciiTheme="minorHAnsi" w:eastAsia="Times New Roman" w:hAnsiTheme="minorHAnsi" w:cstheme="minorHAnsi"/>
          <w:sz w:val="24"/>
          <w:szCs w:val="24"/>
          <w:lang w:val="es-CL" w:eastAsia="es-CL"/>
        </w:rPr>
      </w:pPr>
    </w:p>
    <w:p w:rsidR="00C57475" w:rsidRPr="00953881" w:rsidRDefault="00C57475" w:rsidP="00C57475">
      <w:pPr>
        <w:widowControl/>
        <w:shd w:val="clear" w:color="auto" w:fill="FFFFFF"/>
        <w:autoSpaceDE/>
        <w:autoSpaceDN/>
        <w:spacing w:line="276" w:lineRule="auto"/>
        <w:rPr>
          <w:rFonts w:asciiTheme="minorHAnsi" w:eastAsia="Times New Roman" w:hAnsiTheme="minorHAnsi" w:cstheme="minorHAnsi"/>
          <w:sz w:val="24"/>
          <w:szCs w:val="24"/>
          <w:lang w:val="es-CL" w:eastAsia="es-CL"/>
        </w:rPr>
      </w:pPr>
    </w:p>
    <w:p w:rsidR="00C57475" w:rsidRPr="00953881" w:rsidRDefault="00C57475" w:rsidP="00C57475">
      <w:pPr>
        <w:widowControl/>
        <w:shd w:val="clear" w:color="auto" w:fill="FFFFFF"/>
        <w:autoSpaceDE/>
        <w:autoSpaceDN/>
        <w:spacing w:line="276" w:lineRule="auto"/>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 xml:space="preserve">El resfrío rara vez se produce con fiebre y dura entre 3 a 5 días, mientras que la influenza y el coronavirus sí se presentan con fiebre, además de dolor muscular y debilidad. </w:t>
      </w:r>
    </w:p>
    <w:p w:rsidR="00C57475" w:rsidRPr="00953881" w:rsidRDefault="00C57475" w:rsidP="00C57475">
      <w:pPr>
        <w:widowControl/>
        <w:shd w:val="clear" w:color="auto" w:fill="FFFFFF"/>
        <w:autoSpaceDE/>
        <w:autoSpaceDN/>
        <w:spacing w:line="276" w:lineRule="auto"/>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br/>
        <w:t>La llegaba del otoño y los </w:t>
      </w:r>
      <w:r w:rsidRPr="00953881">
        <w:rPr>
          <w:rFonts w:asciiTheme="minorHAnsi" w:eastAsia="Times New Roman" w:hAnsiTheme="minorHAnsi" w:cstheme="minorHAnsi"/>
          <w:bCs/>
          <w:sz w:val="24"/>
          <w:szCs w:val="24"/>
          <w:lang w:val="es-CL" w:eastAsia="es-CL"/>
        </w:rPr>
        <w:t>cambios de temperatura</w:t>
      </w:r>
      <w:r w:rsidRPr="00953881">
        <w:rPr>
          <w:rFonts w:asciiTheme="minorHAnsi" w:eastAsia="Times New Roman" w:hAnsiTheme="minorHAnsi" w:cstheme="minorHAnsi"/>
          <w:sz w:val="24"/>
          <w:szCs w:val="24"/>
          <w:lang w:val="es-CL" w:eastAsia="es-CL"/>
        </w:rPr>
        <w:t> han provocado que pacientes con un resfrío común, se preocupen ante la posibilidad de que sea </w:t>
      </w:r>
      <w:hyperlink r:id="rId6" w:history="1">
        <w:r w:rsidRPr="00953881">
          <w:rPr>
            <w:rFonts w:asciiTheme="minorHAnsi" w:eastAsia="Times New Roman" w:hAnsiTheme="minorHAnsi" w:cstheme="minorHAnsi"/>
            <w:sz w:val="24"/>
            <w:szCs w:val="24"/>
            <w:lang w:val="es-CL" w:eastAsia="es-CL"/>
          </w:rPr>
          <w:t>influenza</w:t>
        </w:r>
      </w:hyperlink>
      <w:r w:rsidRPr="00953881">
        <w:rPr>
          <w:rFonts w:asciiTheme="minorHAnsi" w:eastAsia="Times New Roman" w:hAnsiTheme="minorHAnsi" w:cstheme="minorHAnsi"/>
          <w:sz w:val="24"/>
          <w:szCs w:val="24"/>
          <w:lang w:val="es-CL" w:eastAsia="es-CL"/>
        </w:rPr>
        <w:t> o Coronavirus, pero ¿Cómo poder diferenciarlos?</w:t>
      </w:r>
    </w:p>
    <w:p w:rsidR="00C57475" w:rsidRPr="00953881" w:rsidRDefault="00C57475" w:rsidP="00C57475">
      <w:pPr>
        <w:widowControl/>
        <w:shd w:val="clear" w:color="auto" w:fill="FFFFFF"/>
        <w:autoSpaceDE/>
        <w:autoSpaceDN/>
        <w:spacing w:line="276" w:lineRule="auto"/>
        <w:outlineLvl w:val="1"/>
        <w:rPr>
          <w:rFonts w:asciiTheme="minorHAnsi" w:eastAsia="Times New Roman" w:hAnsiTheme="minorHAnsi" w:cstheme="minorHAnsi"/>
          <w:b/>
          <w:bCs/>
          <w:sz w:val="24"/>
          <w:szCs w:val="24"/>
          <w:lang w:val="es-CL" w:eastAsia="es-CL"/>
        </w:rPr>
      </w:pPr>
    </w:p>
    <w:p w:rsidR="00C57475" w:rsidRPr="00953881" w:rsidRDefault="00C57475" w:rsidP="00C57475">
      <w:pPr>
        <w:widowControl/>
        <w:shd w:val="clear" w:color="auto" w:fill="FFFFFF"/>
        <w:autoSpaceDE/>
        <w:autoSpaceDN/>
        <w:spacing w:line="276" w:lineRule="auto"/>
        <w:outlineLvl w:val="1"/>
        <w:rPr>
          <w:rFonts w:asciiTheme="minorHAnsi" w:eastAsia="Times New Roman" w:hAnsiTheme="minorHAnsi" w:cstheme="minorHAnsi"/>
          <w:b/>
          <w:bCs/>
          <w:sz w:val="24"/>
          <w:szCs w:val="24"/>
          <w:lang w:val="es-CL" w:eastAsia="es-CL"/>
        </w:rPr>
      </w:pPr>
    </w:p>
    <w:p w:rsidR="00C57475" w:rsidRPr="00FE3AD4" w:rsidRDefault="00C57475" w:rsidP="00C57475">
      <w:pPr>
        <w:widowControl/>
        <w:shd w:val="clear" w:color="auto" w:fill="FFFFFF"/>
        <w:autoSpaceDE/>
        <w:autoSpaceDN/>
        <w:spacing w:line="276" w:lineRule="auto"/>
        <w:outlineLvl w:val="1"/>
        <w:rPr>
          <w:rFonts w:asciiTheme="minorHAnsi" w:eastAsia="Times New Roman" w:hAnsiTheme="minorHAnsi" w:cstheme="minorHAnsi"/>
          <w:b/>
          <w:bCs/>
          <w:sz w:val="24"/>
          <w:szCs w:val="24"/>
          <w:u w:val="single"/>
          <w:lang w:val="es-CL" w:eastAsia="es-CL"/>
        </w:rPr>
      </w:pPr>
      <w:r w:rsidRPr="00FE3AD4">
        <w:rPr>
          <w:rFonts w:asciiTheme="minorHAnsi" w:eastAsia="Times New Roman" w:hAnsiTheme="minorHAnsi" w:cstheme="minorHAnsi"/>
          <w:b/>
          <w:bCs/>
          <w:sz w:val="24"/>
          <w:szCs w:val="24"/>
          <w:u w:val="single"/>
          <w:lang w:val="es-CL" w:eastAsia="es-CL"/>
        </w:rPr>
        <w:t>Síntomas del resfrío común</w:t>
      </w:r>
    </w:p>
    <w:p w:rsidR="00C57475" w:rsidRPr="00953881" w:rsidRDefault="00C57475" w:rsidP="00C57475">
      <w:pPr>
        <w:widowControl/>
        <w:numPr>
          <w:ilvl w:val="0"/>
          <w:numId w:val="6"/>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Los síntomas en un resfrío van apareciendo gradualmente.</w:t>
      </w:r>
    </w:p>
    <w:p w:rsidR="00C57475" w:rsidRPr="00953881" w:rsidRDefault="00C57475" w:rsidP="00C57475">
      <w:pPr>
        <w:widowControl/>
        <w:numPr>
          <w:ilvl w:val="0"/>
          <w:numId w:val="6"/>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La fiebre no es común.</w:t>
      </w:r>
    </w:p>
    <w:p w:rsidR="00C57475" w:rsidRPr="00953881" w:rsidRDefault="00C57475" w:rsidP="00C57475">
      <w:pPr>
        <w:widowControl/>
        <w:numPr>
          <w:ilvl w:val="0"/>
          <w:numId w:val="6"/>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Se presenta con estornudos, secreción, picazón y congestión nasal.</w:t>
      </w:r>
    </w:p>
    <w:p w:rsidR="00C57475" w:rsidRPr="00953881" w:rsidRDefault="00C57475" w:rsidP="00C57475">
      <w:pPr>
        <w:widowControl/>
        <w:numPr>
          <w:ilvl w:val="0"/>
          <w:numId w:val="6"/>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Los dolores musculares son menores y muy rara vez se produce con escalofríos.</w:t>
      </w:r>
    </w:p>
    <w:p w:rsidR="00C57475" w:rsidRPr="00953881" w:rsidRDefault="00C57475" w:rsidP="00C57475">
      <w:pPr>
        <w:widowControl/>
        <w:numPr>
          <w:ilvl w:val="0"/>
          <w:numId w:val="6"/>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La fatiga y la debilidad son prácticamente inexistentes.</w:t>
      </w:r>
    </w:p>
    <w:p w:rsidR="00C57475" w:rsidRPr="00953881" w:rsidRDefault="00C57475" w:rsidP="00C57475">
      <w:pPr>
        <w:widowControl/>
        <w:numPr>
          <w:ilvl w:val="0"/>
          <w:numId w:val="6"/>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Durante entre 3 y 5 días.</w:t>
      </w:r>
    </w:p>
    <w:p w:rsidR="00C57475" w:rsidRPr="00953881" w:rsidRDefault="00C57475" w:rsidP="00C57475">
      <w:pPr>
        <w:widowControl/>
        <w:shd w:val="clear" w:color="auto" w:fill="FFFFFF"/>
        <w:autoSpaceDE/>
        <w:autoSpaceDN/>
        <w:spacing w:line="276" w:lineRule="auto"/>
        <w:rPr>
          <w:rFonts w:asciiTheme="minorHAnsi" w:eastAsia="Times New Roman" w:hAnsiTheme="minorHAnsi" w:cstheme="minorHAnsi"/>
          <w:sz w:val="24"/>
          <w:szCs w:val="24"/>
          <w:lang w:val="es-CL" w:eastAsia="es-CL"/>
        </w:rPr>
      </w:pPr>
    </w:p>
    <w:p w:rsidR="00C57475" w:rsidRPr="00953881" w:rsidRDefault="00C57475" w:rsidP="00C57475">
      <w:pPr>
        <w:widowControl/>
        <w:shd w:val="clear" w:color="auto" w:fill="FFFFFF"/>
        <w:autoSpaceDE/>
        <w:autoSpaceDN/>
        <w:spacing w:line="276" w:lineRule="auto"/>
        <w:jc w:val="both"/>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 xml:space="preserve">El resfriado o resfrío común es una infección respiratoria alta causada, principalmente, por </w:t>
      </w:r>
      <w:proofErr w:type="spellStart"/>
      <w:r w:rsidRPr="00953881">
        <w:rPr>
          <w:rFonts w:asciiTheme="minorHAnsi" w:eastAsia="Times New Roman" w:hAnsiTheme="minorHAnsi" w:cstheme="minorHAnsi"/>
          <w:sz w:val="24"/>
          <w:szCs w:val="24"/>
          <w:lang w:val="es-CL" w:eastAsia="es-CL"/>
        </w:rPr>
        <w:t>Rhinovirus</w:t>
      </w:r>
      <w:proofErr w:type="spellEnd"/>
      <w:r w:rsidRPr="00953881">
        <w:rPr>
          <w:rFonts w:asciiTheme="minorHAnsi" w:eastAsia="Times New Roman" w:hAnsiTheme="minorHAnsi" w:cstheme="minorHAnsi"/>
          <w:sz w:val="24"/>
          <w:szCs w:val="24"/>
          <w:lang w:val="es-CL" w:eastAsia="es-CL"/>
        </w:rPr>
        <w:t>. Por lo general, no tiene complicaciones graves ni posee tratamiento específico ni vacuna para prevenirlo. Es recomendable guardar reposo, beber abundante líquido y tomar paracetamol o algún descongestionante si fuera necesario. Además, puede aguardar en casa, hasta que los síntomas disminuyan los primeros 3 días. </w:t>
      </w:r>
    </w:p>
    <w:p w:rsidR="00C57475" w:rsidRPr="00953881" w:rsidRDefault="00C57475" w:rsidP="00C57475">
      <w:pPr>
        <w:widowControl/>
        <w:shd w:val="clear" w:color="auto" w:fill="FFFFFF"/>
        <w:autoSpaceDE/>
        <w:autoSpaceDN/>
        <w:spacing w:line="276" w:lineRule="auto"/>
        <w:outlineLvl w:val="1"/>
        <w:rPr>
          <w:rFonts w:asciiTheme="minorHAnsi" w:eastAsia="Times New Roman" w:hAnsiTheme="minorHAnsi" w:cstheme="minorHAnsi"/>
          <w:b/>
          <w:bCs/>
          <w:sz w:val="24"/>
          <w:szCs w:val="24"/>
          <w:lang w:val="es-CL" w:eastAsia="es-CL"/>
        </w:rPr>
      </w:pPr>
    </w:p>
    <w:p w:rsidR="00C57475" w:rsidRPr="00FE3AD4" w:rsidRDefault="00C57475" w:rsidP="00C57475">
      <w:pPr>
        <w:widowControl/>
        <w:shd w:val="clear" w:color="auto" w:fill="FFFFFF"/>
        <w:autoSpaceDE/>
        <w:autoSpaceDN/>
        <w:spacing w:line="276" w:lineRule="auto"/>
        <w:outlineLvl w:val="1"/>
        <w:rPr>
          <w:rFonts w:asciiTheme="minorHAnsi" w:eastAsia="Times New Roman" w:hAnsiTheme="minorHAnsi" w:cstheme="minorHAnsi"/>
          <w:bCs/>
          <w:sz w:val="24"/>
          <w:szCs w:val="24"/>
          <w:u w:val="single"/>
          <w:lang w:val="es-CL" w:eastAsia="es-CL"/>
        </w:rPr>
      </w:pPr>
      <w:r w:rsidRPr="00FE3AD4">
        <w:rPr>
          <w:rFonts w:asciiTheme="minorHAnsi" w:eastAsia="Times New Roman" w:hAnsiTheme="minorHAnsi" w:cstheme="minorHAnsi"/>
          <w:bCs/>
          <w:sz w:val="24"/>
          <w:szCs w:val="24"/>
          <w:u w:val="single"/>
          <w:lang w:val="es-CL" w:eastAsia="es-CL"/>
        </w:rPr>
        <w:t>Síntomas de la influenza</w:t>
      </w:r>
    </w:p>
    <w:p w:rsidR="00C57475" w:rsidRPr="00953881" w:rsidRDefault="00C57475" w:rsidP="00C57475">
      <w:pPr>
        <w:widowControl/>
        <w:numPr>
          <w:ilvl w:val="0"/>
          <w:numId w:val="7"/>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La aparición de síntomas se produce repentinamente.</w:t>
      </w:r>
    </w:p>
    <w:p w:rsidR="00C57475" w:rsidRPr="00953881" w:rsidRDefault="00C57475" w:rsidP="00C57475">
      <w:pPr>
        <w:widowControl/>
        <w:numPr>
          <w:ilvl w:val="0"/>
          <w:numId w:val="7"/>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La fiebre es habitual y puede llegar a los 39 grados.</w:t>
      </w:r>
    </w:p>
    <w:p w:rsidR="00C57475" w:rsidRPr="00953881" w:rsidRDefault="00C57475" w:rsidP="00C57475">
      <w:pPr>
        <w:widowControl/>
        <w:numPr>
          <w:ilvl w:val="0"/>
          <w:numId w:val="7"/>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Existe cefalea y malestar general, lo que incluye dolor muscular y articular.</w:t>
      </w:r>
    </w:p>
    <w:p w:rsidR="00C57475" w:rsidRPr="00953881" w:rsidRDefault="00C57475" w:rsidP="00C57475">
      <w:pPr>
        <w:widowControl/>
        <w:numPr>
          <w:ilvl w:val="0"/>
          <w:numId w:val="7"/>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Tos y dolor al tragar.</w:t>
      </w:r>
    </w:p>
    <w:p w:rsidR="00C57475" w:rsidRPr="00953881" w:rsidRDefault="00C57475" w:rsidP="00C57475">
      <w:pPr>
        <w:widowControl/>
        <w:numPr>
          <w:ilvl w:val="0"/>
          <w:numId w:val="7"/>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En algunos casos, también puede ir acompañado de problemas estomacales como náuseas, vómitos o diarrea.</w:t>
      </w:r>
    </w:p>
    <w:p w:rsidR="00C57475" w:rsidRPr="00953881" w:rsidRDefault="00C57475" w:rsidP="00C57475">
      <w:pPr>
        <w:widowControl/>
        <w:numPr>
          <w:ilvl w:val="0"/>
          <w:numId w:val="7"/>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En los niños, se puede presentar con otitis.</w:t>
      </w:r>
    </w:p>
    <w:p w:rsidR="00C57475" w:rsidRPr="00953881" w:rsidRDefault="00C57475" w:rsidP="00C57475">
      <w:pPr>
        <w:widowControl/>
        <w:shd w:val="clear" w:color="auto" w:fill="FFFFFF"/>
        <w:autoSpaceDE/>
        <w:autoSpaceDN/>
        <w:spacing w:line="276" w:lineRule="auto"/>
        <w:rPr>
          <w:rFonts w:asciiTheme="minorHAnsi" w:eastAsia="Times New Roman" w:hAnsiTheme="minorHAnsi" w:cstheme="minorHAnsi"/>
          <w:sz w:val="24"/>
          <w:szCs w:val="24"/>
          <w:lang w:val="es-CL" w:eastAsia="es-CL"/>
        </w:rPr>
      </w:pPr>
    </w:p>
    <w:p w:rsidR="00C57475" w:rsidRPr="00953881" w:rsidRDefault="00C57475" w:rsidP="00C57475">
      <w:pPr>
        <w:widowControl/>
        <w:shd w:val="clear" w:color="auto" w:fill="FFFFFF"/>
        <w:autoSpaceDE/>
        <w:autoSpaceDN/>
        <w:spacing w:line="276" w:lineRule="auto"/>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La duración es clásicamente 5 días, luego de lo cual el paciente se comienza a sentir progresivamente mejor.</w:t>
      </w:r>
    </w:p>
    <w:p w:rsidR="00C57475" w:rsidRPr="00953881" w:rsidRDefault="00C57475" w:rsidP="00C57475">
      <w:pPr>
        <w:widowControl/>
        <w:autoSpaceDE/>
        <w:autoSpaceDN/>
        <w:spacing w:line="276" w:lineRule="auto"/>
        <w:jc w:val="both"/>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br/>
      </w:r>
      <w:r w:rsidRPr="00953881">
        <w:rPr>
          <w:rFonts w:asciiTheme="minorHAnsi" w:eastAsia="Times New Roman" w:hAnsiTheme="minorHAnsi" w:cstheme="minorHAnsi"/>
          <w:sz w:val="24"/>
          <w:szCs w:val="24"/>
          <w:shd w:val="clear" w:color="auto" w:fill="FFFFFF"/>
          <w:lang w:val="es-CL" w:eastAsia="es-CL"/>
        </w:rPr>
        <w:t>Hoy día, producto del brote del Coronavirus, inicialmente pueden confundirse, por lo que se recomienda control con un especialista de enfermedades respiratorias principalmente si presenta comorbilidades respiratorias como asma, EPOC, fibrosis y tabaquismo. Por otro lado, para que la enfermedad no empeore, </w:t>
      </w:r>
      <w:r w:rsidRPr="00953881">
        <w:rPr>
          <w:rFonts w:asciiTheme="minorHAnsi" w:eastAsia="Times New Roman" w:hAnsiTheme="minorHAnsi" w:cstheme="minorHAnsi"/>
          <w:bCs/>
          <w:sz w:val="24"/>
          <w:szCs w:val="24"/>
          <w:shd w:val="clear" w:color="auto" w:fill="FFFFFF"/>
          <w:lang w:val="es-CL" w:eastAsia="es-CL"/>
        </w:rPr>
        <w:t>es importante la vacunación temprana</w:t>
      </w:r>
      <w:r w:rsidRPr="00953881">
        <w:rPr>
          <w:rFonts w:asciiTheme="minorHAnsi" w:eastAsia="Times New Roman" w:hAnsiTheme="minorHAnsi" w:cstheme="minorHAnsi"/>
          <w:sz w:val="24"/>
          <w:szCs w:val="24"/>
          <w:shd w:val="clear" w:color="auto" w:fill="FFFFFF"/>
          <w:lang w:val="es-CL" w:eastAsia="es-CL"/>
        </w:rPr>
        <w:t>.</w:t>
      </w:r>
      <w:r w:rsidRPr="00953881">
        <w:rPr>
          <w:rFonts w:asciiTheme="minorHAnsi" w:eastAsia="Times New Roman" w:hAnsiTheme="minorHAnsi" w:cstheme="minorHAnsi"/>
          <w:sz w:val="24"/>
          <w:szCs w:val="24"/>
          <w:lang w:val="es-CL" w:eastAsia="es-CL"/>
        </w:rPr>
        <w:br/>
      </w:r>
      <w:r w:rsidRPr="00953881">
        <w:rPr>
          <w:rFonts w:asciiTheme="minorHAnsi" w:eastAsia="Times New Roman" w:hAnsiTheme="minorHAnsi" w:cstheme="minorHAnsi"/>
          <w:sz w:val="24"/>
          <w:szCs w:val="24"/>
          <w:shd w:val="clear" w:color="auto" w:fill="FFFFFF"/>
          <w:lang w:val="es-CL" w:eastAsia="es-CL"/>
        </w:rPr>
        <w:t>  </w:t>
      </w:r>
    </w:p>
    <w:p w:rsidR="00C57475" w:rsidRPr="00953881" w:rsidRDefault="00C57475" w:rsidP="00C57475">
      <w:pPr>
        <w:widowControl/>
        <w:shd w:val="clear" w:color="auto" w:fill="FFFFFF"/>
        <w:autoSpaceDE/>
        <w:autoSpaceDN/>
        <w:spacing w:line="276" w:lineRule="auto"/>
        <w:outlineLvl w:val="1"/>
        <w:rPr>
          <w:rFonts w:asciiTheme="minorHAnsi" w:eastAsia="Times New Roman" w:hAnsiTheme="minorHAnsi" w:cstheme="minorHAnsi"/>
          <w:b/>
          <w:bCs/>
          <w:sz w:val="24"/>
          <w:szCs w:val="24"/>
          <w:lang w:val="es-CL" w:eastAsia="es-CL"/>
        </w:rPr>
      </w:pPr>
      <w:r w:rsidRPr="00953881">
        <w:rPr>
          <w:rFonts w:asciiTheme="minorHAnsi" w:eastAsia="Times New Roman" w:hAnsiTheme="minorHAnsi" w:cstheme="minorHAnsi"/>
          <w:b/>
          <w:bCs/>
          <w:sz w:val="24"/>
          <w:szCs w:val="24"/>
          <w:lang w:val="es-CL" w:eastAsia="es-CL"/>
        </w:rPr>
        <w:t>Síntomas del Coronavirus</w:t>
      </w:r>
    </w:p>
    <w:p w:rsidR="00C57475" w:rsidRPr="00953881" w:rsidRDefault="00C57475" w:rsidP="00C57475">
      <w:pPr>
        <w:widowControl/>
        <w:numPr>
          <w:ilvl w:val="0"/>
          <w:numId w:val="8"/>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Fiebre mayor a 37,8°.</w:t>
      </w:r>
    </w:p>
    <w:p w:rsidR="00C57475" w:rsidRPr="00953881" w:rsidRDefault="00C57475" w:rsidP="00C57475">
      <w:pPr>
        <w:widowControl/>
        <w:numPr>
          <w:ilvl w:val="0"/>
          <w:numId w:val="8"/>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Dificultad para respirar (sensación de opresión del pecho o falta de aire).</w:t>
      </w:r>
    </w:p>
    <w:p w:rsidR="00C57475" w:rsidRPr="00953881" w:rsidRDefault="00C57475" w:rsidP="00C57475">
      <w:pPr>
        <w:widowControl/>
        <w:numPr>
          <w:ilvl w:val="0"/>
          <w:numId w:val="8"/>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Tos.</w:t>
      </w:r>
    </w:p>
    <w:p w:rsidR="00C57475" w:rsidRPr="00953881" w:rsidRDefault="00C57475" w:rsidP="00C57475">
      <w:pPr>
        <w:widowControl/>
        <w:numPr>
          <w:ilvl w:val="0"/>
          <w:numId w:val="8"/>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Dolor muscular.</w:t>
      </w:r>
    </w:p>
    <w:p w:rsidR="00C57475" w:rsidRPr="00953881" w:rsidRDefault="00C57475" w:rsidP="00C57475">
      <w:pPr>
        <w:widowControl/>
        <w:numPr>
          <w:ilvl w:val="0"/>
          <w:numId w:val="8"/>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Dolor de garganta.</w:t>
      </w:r>
    </w:p>
    <w:p w:rsidR="00C57475" w:rsidRPr="00953881" w:rsidRDefault="00C57475" w:rsidP="00C57475">
      <w:pPr>
        <w:widowControl/>
        <w:numPr>
          <w:ilvl w:val="0"/>
          <w:numId w:val="8"/>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Pérdida de olfato y gusto.</w:t>
      </w:r>
    </w:p>
    <w:p w:rsidR="00C57475" w:rsidRPr="00953881" w:rsidRDefault="00C57475" w:rsidP="00C57475">
      <w:pPr>
        <w:widowControl/>
        <w:numPr>
          <w:ilvl w:val="0"/>
          <w:numId w:val="8"/>
        </w:numPr>
        <w:shd w:val="clear" w:color="auto" w:fill="FFFFFF"/>
        <w:autoSpaceDE/>
        <w:autoSpaceDN/>
        <w:spacing w:after="200" w:line="276" w:lineRule="auto"/>
        <w:contextualSpacing/>
        <w:rPr>
          <w:rFonts w:asciiTheme="minorHAnsi" w:eastAsia="Times New Roman" w:hAnsiTheme="minorHAnsi" w:cstheme="minorHAnsi"/>
          <w:sz w:val="24"/>
          <w:szCs w:val="24"/>
          <w:lang w:val="es-CL" w:eastAsia="es-CL"/>
        </w:rPr>
      </w:pPr>
      <w:r w:rsidRPr="00953881">
        <w:rPr>
          <w:rFonts w:asciiTheme="minorHAnsi" w:eastAsia="Times New Roman" w:hAnsiTheme="minorHAnsi" w:cstheme="minorHAnsi"/>
          <w:sz w:val="24"/>
          <w:szCs w:val="24"/>
          <w:lang w:val="es-CL" w:eastAsia="es-CL"/>
        </w:rPr>
        <w:t>En algunos pacientes se ha presentado con malestar estomacal.</w:t>
      </w:r>
    </w:p>
    <w:p w:rsidR="00C57475" w:rsidRPr="00953881" w:rsidRDefault="00C57475" w:rsidP="00C57475">
      <w:pPr>
        <w:widowControl/>
        <w:autoSpaceDE/>
        <w:autoSpaceDN/>
        <w:spacing w:line="276" w:lineRule="auto"/>
        <w:jc w:val="both"/>
        <w:rPr>
          <w:rFonts w:asciiTheme="minorHAnsi" w:eastAsia="Times New Roman" w:hAnsiTheme="minorHAnsi" w:cstheme="minorHAnsi"/>
          <w:sz w:val="24"/>
          <w:szCs w:val="24"/>
          <w:lang w:val="es-CL" w:eastAsia="es-CL"/>
        </w:rPr>
      </w:pPr>
    </w:p>
    <w:p w:rsidR="00C57475" w:rsidRPr="00953881" w:rsidRDefault="00C57475" w:rsidP="00C57475">
      <w:pPr>
        <w:widowControl/>
        <w:autoSpaceDE/>
        <w:autoSpaceDN/>
        <w:spacing w:line="276" w:lineRule="auto"/>
        <w:jc w:val="both"/>
        <w:rPr>
          <w:rFonts w:asciiTheme="minorHAnsi" w:hAnsiTheme="minorHAnsi" w:cstheme="minorHAnsi"/>
          <w:sz w:val="24"/>
          <w:szCs w:val="24"/>
          <w:lang w:val="es-CL"/>
        </w:rPr>
      </w:pPr>
      <w:r w:rsidRPr="00953881">
        <w:rPr>
          <w:rFonts w:asciiTheme="minorHAnsi" w:eastAsia="Times New Roman" w:hAnsiTheme="minorHAnsi" w:cstheme="minorHAnsi"/>
          <w:sz w:val="24"/>
          <w:szCs w:val="24"/>
          <w:shd w:val="clear" w:color="auto" w:fill="FFFFFF"/>
          <w:lang w:val="es-CL" w:eastAsia="es-CL"/>
        </w:rPr>
        <w:t>La fiebre es un signo importante, por lo que, si un paciente tiene durante las últimas 48 horas, es necesario realizarle inmediatamente el examen para detectar Coronavirus.</w:t>
      </w:r>
      <w:r w:rsidRPr="00953881">
        <w:rPr>
          <w:rFonts w:asciiTheme="minorHAnsi" w:eastAsia="Times New Roman" w:hAnsiTheme="minorHAnsi" w:cstheme="minorHAnsi"/>
          <w:sz w:val="24"/>
          <w:szCs w:val="24"/>
          <w:lang w:val="es-CL" w:eastAsia="es-CL"/>
        </w:rPr>
        <w:t xml:space="preserve"> </w:t>
      </w:r>
      <w:r w:rsidRPr="00953881">
        <w:rPr>
          <w:rFonts w:asciiTheme="minorHAnsi" w:eastAsia="Times New Roman" w:hAnsiTheme="minorHAnsi" w:cstheme="minorHAnsi"/>
          <w:sz w:val="24"/>
          <w:szCs w:val="24"/>
          <w:lang w:val="es-CL" w:eastAsia="es-CL"/>
        </w:rPr>
        <w:br/>
      </w:r>
      <w:r w:rsidRPr="00953881">
        <w:rPr>
          <w:rFonts w:asciiTheme="minorHAnsi" w:eastAsia="Times New Roman" w:hAnsiTheme="minorHAnsi" w:cstheme="minorHAnsi"/>
          <w:sz w:val="24"/>
          <w:szCs w:val="24"/>
          <w:lang w:val="es-CL" w:eastAsia="es-CL"/>
        </w:rPr>
        <w:br/>
      </w:r>
      <w:r w:rsidRPr="00953881">
        <w:rPr>
          <w:rFonts w:asciiTheme="minorHAnsi" w:eastAsia="Times New Roman" w:hAnsiTheme="minorHAnsi" w:cstheme="minorHAnsi"/>
          <w:sz w:val="24"/>
          <w:szCs w:val="24"/>
          <w:shd w:val="clear" w:color="auto" w:fill="FFFFFF"/>
          <w:lang w:val="es-CL" w:eastAsia="es-CL"/>
        </w:rPr>
        <w:t>Con la llegada de los virus respiratorios estivales como la influenza, hay un desafío muy importante en tratar de diferenciar cada uno de ellos, ya que implica muchas veces tratamiento y pronósticos distintos.</w:t>
      </w:r>
      <w:r w:rsidRPr="00953881">
        <w:rPr>
          <w:rFonts w:asciiTheme="minorHAnsi" w:eastAsia="Times New Roman" w:hAnsiTheme="minorHAnsi" w:cstheme="minorHAnsi"/>
          <w:sz w:val="24"/>
          <w:szCs w:val="24"/>
          <w:lang w:val="es-CL" w:eastAsia="es-CL"/>
        </w:rPr>
        <w:t xml:space="preserve"> </w:t>
      </w:r>
      <w:r w:rsidRPr="00953881">
        <w:rPr>
          <w:rFonts w:asciiTheme="minorHAnsi" w:eastAsia="Times New Roman" w:hAnsiTheme="minorHAnsi" w:cstheme="minorHAnsi"/>
          <w:sz w:val="24"/>
          <w:szCs w:val="24"/>
          <w:shd w:val="clear" w:color="auto" w:fill="FFFFFF"/>
          <w:lang w:val="es-CL" w:eastAsia="es-CL"/>
        </w:rPr>
        <w:t>De ahí radica lo importante una </w:t>
      </w:r>
      <w:r w:rsidRPr="00953881">
        <w:rPr>
          <w:rFonts w:asciiTheme="minorHAnsi" w:eastAsia="Times New Roman" w:hAnsiTheme="minorHAnsi" w:cstheme="minorHAnsi"/>
          <w:bCs/>
          <w:sz w:val="24"/>
          <w:szCs w:val="24"/>
          <w:shd w:val="clear" w:color="auto" w:fill="FFFFFF"/>
          <w:lang w:val="es-CL" w:eastAsia="es-CL"/>
        </w:rPr>
        <w:t>vacunación precoz</w:t>
      </w:r>
      <w:r w:rsidRPr="00953881">
        <w:rPr>
          <w:rFonts w:asciiTheme="minorHAnsi" w:eastAsia="Times New Roman" w:hAnsiTheme="minorHAnsi" w:cstheme="minorHAnsi"/>
          <w:sz w:val="24"/>
          <w:szCs w:val="24"/>
          <w:shd w:val="clear" w:color="auto" w:fill="FFFFFF"/>
          <w:lang w:val="es-CL" w:eastAsia="es-CL"/>
        </w:rPr>
        <w:t> contra la influenza, </w:t>
      </w:r>
      <w:r w:rsidRPr="00953881">
        <w:rPr>
          <w:rFonts w:asciiTheme="minorHAnsi" w:eastAsia="Times New Roman" w:hAnsiTheme="minorHAnsi" w:cstheme="minorHAnsi"/>
          <w:bCs/>
          <w:sz w:val="24"/>
          <w:szCs w:val="24"/>
          <w:shd w:val="clear" w:color="auto" w:fill="FFFFFF"/>
          <w:lang w:val="es-CL" w:eastAsia="es-CL"/>
        </w:rPr>
        <w:t>mantener el distanciamiento social</w:t>
      </w:r>
      <w:r w:rsidRPr="00953881">
        <w:rPr>
          <w:rFonts w:asciiTheme="minorHAnsi" w:eastAsia="Times New Roman" w:hAnsiTheme="minorHAnsi" w:cstheme="minorHAnsi"/>
          <w:sz w:val="24"/>
          <w:szCs w:val="24"/>
          <w:shd w:val="clear" w:color="auto" w:fill="FFFFFF"/>
          <w:lang w:val="es-CL" w:eastAsia="es-CL"/>
        </w:rPr>
        <w:t>, </w:t>
      </w:r>
      <w:r w:rsidRPr="00953881">
        <w:rPr>
          <w:rFonts w:asciiTheme="minorHAnsi" w:eastAsia="Times New Roman" w:hAnsiTheme="minorHAnsi" w:cstheme="minorHAnsi"/>
          <w:bCs/>
          <w:sz w:val="24"/>
          <w:szCs w:val="24"/>
          <w:shd w:val="clear" w:color="auto" w:fill="FFFFFF"/>
          <w:lang w:val="es-CL" w:eastAsia="es-CL"/>
        </w:rPr>
        <w:t>lavado estricto de manos, uso de mascarillas en ambientes comunes</w:t>
      </w:r>
      <w:r w:rsidRPr="00953881">
        <w:rPr>
          <w:rFonts w:asciiTheme="minorHAnsi" w:eastAsia="Times New Roman" w:hAnsiTheme="minorHAnsi" w:cstheme="minorHAnsi"/>
          <w:sz w:val="24"/>
          <w:szCs w:val="24"/>
          <w:shd w:val="clear" w:color="auto" w:fill="FFFFFF"/>
          <w:lang w:val="es-CL" w:eastAsia="es-CL"/>
        </w:rPr>
        <w:t> y </w:t>
      </w:r>
      <w:r w:rsidRPr="00953881">
        <w:rPr>
          <w:rFonts w:asciiTheme="minorHAnsi" w:eastAsia="Times New Roman" w:hAnsiTheme="minorHAnsi" w:cstheme="minorHAnsi"/>
          <w:bCs/>
          <w:sz w:val="24"/>
          <w:szCs w:val="24"/>
          <w:shd w:val="clear" w:color="auto" w:fill="FFFFFF"/>
          <w:lang w:val="es-CL" w:eastAsia="es-CL"/>
        </w:rPr>
        <w:t>consulta precoz en caso de algún signo de alarma</w:t>
      </w:r>
      <w:r w:rsidRPr="00953881">
        <w:rPr>
          <w:rFonts w:asciiTheme="minorHAnsi" w:eastAsia="Times New Roman" w:hAnsiTheme="minorHAnsi" w:cstheme="minorHAnsi"/>
          <w:sz w:val="24"/>
          <w:szCs w:val="24"/>
          <w:shd w:val="clear" w:color="auto" w:fill="FFFFFF"/>
          <w:lang w:val="es-CL" w:eastAsia="es-CL"/>
        </w:rPr>
        <w:t> como fiebre alta, tos intensa y sensación de falta de aire. Para su tranquilidad, le recordamos asistir a nuestro centro, ya que contamos con los resguardos y protocolos necesarios para prevenir el contagio de Coronavirus, de tal manera de entregar una atención segura y especializada.</w:t>
      </w: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Default="00C57475" w:rsidP="00C57475">
      <w:pPr>
        <w:pStyle w:val="Ttulo1"/>
        <w:spacing w:before="92" w:line="276" w:lineRule="auto"/>
        <w:ind w:left="249"/>
        <w:jc w:val="both"/>
        <w:rPr>
          <w:rFonts w:asciiTheme="minorHAnsi" w:hAnsiTheme="minorHAnsi" w:cstheme="minorHAnsi"/>
          <w:sz w:val="24"/>
          <w:szCs w:val="24"/>
          <w:u w:val="thick"/>
        </w:rPr>
      </w:pPr>
    </w:p>
    <w:p w:rsidR="00C57475" w:rsidRPr="00314602" w:rsidRDefault="00C57475" w:rsidP="00C57475">
      <w:pPr>
        <w:pStyle w:val="Ttulo1"/>
        <w:spacing w:before="92" w:line="276" w:lineRule="auto"/>
        <w:ind w:left="249"/>
        <w:jc w:val="both"/>
        <w:rPr>
          <w:rFonts w:asciiTheme="minorHAnsi" w:hAnsiTheme="minorHAnsi" w:cstheme="minorHAnsi"/>
          <w:sz w:val="24"/>
          <w:szCs w:val="24"/>
          <w:u w:val="none"/>
        </w:rPr>
      </w:pPr>
      <w:r>
        <w:rPr>
          <w:rFonts w:asciiTheme="minorHAnsi" w:hAnsiTheme="minorHAnsi" w:cstheme="minorHAnsi"/>
          <w:sz w:val="24"/>
          <w:szCs w:val="24"/>
          <w:u w:val="thick"/>
        </w:rPr>
        <w:t>I</w:t>
      </w:r>
      <w:r w:rsidRPr="00314602">
        <w:rPr>
          <w:rFonts w:asciiTheme="minorHAnsi" w:hAnsiTheme="minorHAnsi" w:cstheme="minorHAnsi"/>
          <w:sz w:val="24"/>
          <w:szCs w:val="24"/>
          <w:u w:val="thick"/>
        </w:rPr>
        <w:t>nducción</w:t>
      </w:r>
      <w:r w:rsidRPr="00314602">
        <w:rPr>
          <w:rFonts w:asciiTheme="minorHAnsi" w:hAnsiTheme="minorHAnsi" w:cstheme="minorHAnsi"/>
          <w:spacing w:val="-2"/>
          <w:sz w:val="24"/>
          <w:szCs w:val="24"/>
          <w:u w:val="thick"/>
        </w:rPr>
        <w:t xml:space="preserve"> </w:t>
      </w:r>
      <w:r w:rsidRPr="00314602">
        <w:rPr>
          <w:rFonts w:asciiTheme="minorHAnsi" w:hAnsiTheme="minorHAnsi" w:cstheme="minorHAnsi"/>
          <w:sz w:val="24"/>
          <w:szCs w:val="24"/>
          <w:u w:val="thick"/>
        </w:rPr>
        <w:t>a docentes</w:t>
      </w:r>
      <w:r w:rsidRPr="00314602">
        <w:rPr>
          <w:rFonts w:asciiTheme="minorHAnsi" w:hAnsiTheme="minorHAnsi" w:cstheme="minorHAnsi"/>
          <w:spacing w:val="1"/>
          <w:sz w:val="24"/>
          <w:szCs w:val="24"/>
          <w:u w:val="thick"/>
        </w:rPr>
        <w:t xml:space="preserve"> </w:t>
      </w:r>
      <w:r w:rsidRPr="00314602">
        <w:rPr>
          <w:rFonts w:asciiTheme="minorHAnsi" w:hAnsiTheme="minorHAnsi" w:cstheme="minorHAnsi"/>
          <w:sz w:val="24"/>
          <w:szCs w:val="24"/>
          <w:u w:val="thick"/>
        </w:rPr>
        <w:t>y</w:t>
      </w:r>
      <w:r w:rsidRPr="00314602">
        <w:rPr>
          <w:rFonts w:asciiTheme="minorHAnsi" w:hAnsiTheme="minorHAnsi" w:cstheme="minorHAnsi"/>
          <w:spacing w:val="-8"/>
          <w:sz w:val="24"/>
          <w:szCs w:val="24"/>
          <w:u w:val="thick"/>
        </w:rPr>
        <w:t xml:space="preserve"> </w:t>
      </w:r>
      <w:r w:rsidRPr="00314602">
        <w:rPr>
          <w:rFonts w:asciiTheme="minorHAnsi" w:hAnsiTheme="minorHAnsi" w:cstheme="minorHAnsi"/>
          <w:sz w:val="24"/>
          <w:szCs w:val="24"/>
          <w:u w:val="thick"/>
        </w:rPr>
        <w:t>asistentes.</w:t>
      </w:r>
    </w:p>
    <w:p w:rsidR="00C57475" w:rsidRDefault="00C57475" w:rsidP="00C57475">
      <w:pPr>
        <w:spacing w:before="52" w:line="276" w:lineRule="auto"/>
        <w:ind w:left="182" w:right="135"/>
        <w:jc w:val="both"/>
        <w:rPr>
          <w:rFonts w:asciiTheme="minorHAnsi" w:hAnsiTheme="minorHAnsi" w:cstheme="minorHAnsi"/>
          <w:sz w:val="24"/>
          <w:szCs w:val="24"/>
        </w:rPr>
      </w:pPr>
    </w:p>
    <w:p w:rsidR="00C57475" w:rsidRPr="00314602" w:rsidRDefault="00C57475" w:rsidP="00C57475">
      <w:pPr>
        <w:spacing w:before="52" w:line="276" w:lineRule="auto"/>
        <w:ind w:left="182" w:right="135"/>
        <w:jc w:val="both"/>
        <w:rPr>
          <w:rFonts w:asciiTheme="minorHAnsi" w:hAnsiTheme="minorHAnsi" w:cstheme="minorHAnsi"/>
          <w:sz w:val="24"/>
          <w:szCs w:val="24"/>
        </w:rPr>
      </w:pPr>
      <w:r w:rsidRPr="00314602">
        <w:rPr>
          <w:rFonts w:asciiTheme="minorHAnsi" w:hAnsiTheme="minorHAnsi" w:cstheme="minorHAnsi"/>
          <w:sz w:val="24"/>
          <w:szCs w:val="24"/>
        </w:rPr>
        <w:t>La inducción</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a docentes y asistentes de la educación</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se realizará en cada retorno a clases presencial   la que  será</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mediante</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la herramienta de</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Google Meet, de manera</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remota. Está reunión</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estará</w:t>
      </w:r>
      <w:r w:rsidRPr="00314602">
        <w:rPr>
          <w:rFonts w:asciiTheme="minorHAnsi" w:hAnsiTheme="minorHAnsi" w:cstheme="minorHAnsi"/>
          <w:spacing w:val="54"/>
          <w:sz w:val="24"/>
          <w:szCs w:val="24"/>
        </w:rPr>
        <w:t xml:space="preserve"> </w:t>
      </w:r>
      <w:r w:rsidRPr="00314602">
        <w:rPr>
          <w:rFonts w:asciiTheme="minorHAnsi" w:hAnsiTheme="minorHAnsi" w:cstheme="minorHAnsi"/>
          <w:sz w:val="24"/>
          <w:szCs w:val="24"/>
        </w:rPr>
        <w:t>a cargo de Don</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Jorge Aguilera,</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quien</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sociabilizará</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los</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protocolos</w:t>
      </w:r>
      <w:r w:rsidRPr="00314602">
        <w:rPr>
          <w:rFonts w:asciiTheme="minorHAnsi" w:hAnsiTheme="minorHAnsi" w:cstheme="minorHAnsi"/>
          <w:spacing w:val="-5"/>
          <w:sz w:val="24"/>
          <w:szCs w:val="24"/>
        </w:rPr>
        <w:t xml:space="preserve"> </w:t>
      </w:r>
      <w:r w:rsidRPr="00314602">
        <w:rPr>
          <w:rFonts w:asciiTheme="minorHAnsi" w:hAnsiTheme="minorHAnsi" w:cstheme="minorHAnsi"/>
          <w:sz w:val="24"/>
          <w:szCs w:val="24"/>
        </w:rPr>
        <w:t>con los</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que cuenta</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nuestra</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unidad educativa.</w:t>
      </w:r>
    </w:p>
    <w:p w:rsidR="00C57475" w:rsidRPr="00314602" w:rsidRDefault="00C57475" w:rsidP="00C57475">
      <w:pPr>
        <w:spacing w:line="276" w:lineRule="auto"/>
        <w:jc w:val="both"/>
        <w:rPr>
          <w:rFonts w:asciiTheme="minorHAnsi" w:hAnsiTheme="minorHAnsi" w:cstheme="minorHAnsi"/>
          <w:sz w:val="24"/>
          <w:szCs w:val="24"/>
        </w:rPr>
      </w:pPr>
    </w:p>
    <w:p w:rsidR="00C57475" w:rsidRPr="00314602" w:rsidRDefault="00C57475" w:rsidP="00C57475">
      <w:pPr>
        <w:spacing w:before="91" w:line="276" w:lineRule="auto"/>
        <w:ind w:left="182"/>
        <w:jc w:val="both"/>
        <w:rPr>
          <w:rFonts w:asciiTheme="minorHAnsi" w:hAnsiTheme="minorHAnsi" w:cstheme="minorHAnsi"/>
          <w:sz w:val="24"/>
          <w:szCs w:val="24"/>
        </w:rPr>
      </w:pPr>
      <w:r w:rsidRPr="00314602">
        <w:rPr>
          <w:rFonts w:asciiTheme="minorHAnsi" w:hAnsiTheme="minorHAnsi" w:cstheme="minorHAnsi"/>
          <w:b/>
          <w:sz w:val="24"/>
          <w:szCs w:val="24"/>
          <w:u w:val="single"/>
        </w:rPr>
        <w:t>Comunicación</w:t>
      </w:r>
      <w:r w:rsidRPr="00314602">
        <w:rPr>
          <w:rFonts w:asciiTheme="minorHAnsi" w:hAnsiTheme="minorHAnsi" w:cstheme="minorHAnsi"/>
          <w:b/>
          <w:spacing w:val="-2"/>
          <w:sz w:val="24"/>
          <w:szCs w:val="24"/>
          <w:u w:val="single"/>
        </w:rPr>
        <w:t xml:space="preserve"> </w:t>
      </w:r>
      <w:r w:rsidRPr="00314602">
        <w:rPr>
          <w:rFonts w:asciiTheme="minorHAnsi" w:hAnsiTheme="minorHAnsi" w:cstheme="minorHAnsi"/>
          <w:b/>
          <w:sz w:val="24"/>
          <w:szCs w:val="24"/>
          <w:u w:val="single"/>
        </w:rPr>
        <w:t>a</w:t>
      </w:r>
      <w:r w:rsidRPr="00314602">
        <w:rPr>
          <w:rFonts w:asciiTheme="minorHAnsi" w:hAnsiTheme="minorHAnsi" w:cstheme="minorHAnsi"/>
          <w:b/>
          <w:spacing w:val="-6"/>
          <w:sz w:val="24"/>
          <w:szCs w:val="24"/>
          <w:u w:val="single"/>
        </w:rPr>
        <w:t xml:space="preserve"> </w:t>
      </w:r>
      <w:r w:rsidRPr="00314602">
        <w:rPr>
          <w:rFonts w:asciiTheme="minorHAnsi" w:hAnsiTheme="minorHAnsi" w:cstheme="minorHAnsi"/>
          <w:b/>
          <w:sz w:val="24"/>
          <w:szCs w:val="24"/>
          <w:u w:val="single"/>
        </w:rPr>
        <w:t>la</w:t>
      </w:r>
      <w:r w:rsidRPr="00314602">
        <w:rPr>
          <w:rFonts w:asciiTheme="minorHAnsi" w:hAnsiTheme="minorHAnsi" w:cstheme="minorHAnsi"/>
          <w:b/>
          <w:spacing w:val="-3"/>
          <w:sz w:val="24"/>
          <w:szCs w:val="24"/>
          <w:u w:val="single"/>
        </w:rPr>
        <w:t xml:space="preserve"> </w:t>
      </w:r>
      <w:r w:rsidRPr="00314602">
        <w:rPr>
          <w:rFonts w:asciiTheme="minorHAnsi" w:hAnsiTheme="minorHAnsi" w:cstheme="minorHAnsi"/>
          <w:b/>
          <w:sz w:val="24"/>
          <w:szCs w:val="24"/>
          <w:u w:val="single"/>
        </w:rPr>
        <w:t>comunidad</w:t>
      </w:r>
      <w:r w:rsidRPr="00314602">
        <w:rPr>
          <w:rFonts w:asciiTheme="minorHAnsi" w:hAnsiTheme="minorHAnsi" w:cstheme="minorHAnsi"/>
          <w:b/>
          <w:spacing w:val="-2"/>
          <w:sz w:val="24"/>
          <w:szCs w:val="24"/>
          <w:u w:val="single"/>
        </w:rPr>
        <w:t xml:space="preserve"> </w:t>
      </w:r>
      <w:r w:rsidRPr="00314602">
        <w:rPr>
          <w:rFonts w:asciiTheme="minorHAnsi" w:hAnsiTheme="minorHAnsi" w:cstheme="minorHAnsi"/>
          <w:b/>
          <w:sz w:val="24"/>
          <w:szCs w:val="24"/>
          <w:u w:val="single"/>
        </w:rPr>
        <w:t>educativa</w:t>
      </w:r>
      <w:r w:rsidRPr="00314602">
        <w:rPr>
          <w:rFonts w:asciiTheme="minorHAnsi" w:hAnsiTheme="minorHAnsi" w:cstheme="minorHAnsi"/>
          <w:sz w:val="24"/>
          <w:szCs w:val="24"/>
        </w:rPr>
        <w:t>.</w:t>
      </w:r>
    </w:p>
    <w:p w:rsidR="00C57475" w:rsidRPr="00314602" w:rsidRDefault="00C57475" w:rsidP="00C57475">
      <w:pPr>
        <w:pStyle w:val="Textoindependiente"/>
        <w:spacing w:before="3" w:line="276" w:lineRule="auto"/>
        <w:jc w:val="both"/>
        <w:rPr>
          <w:rFonts w:asciiTheme="minorHAnsi" w:hAnsiTheme="minorHAnsi" w:cstheme="minorHAnsi"/>
          <w:sz w:val="24"/>
          <w:szCs w:val="24"/>
        </w:rPr>
      </w:pPr>
    </w:p>
    <w:p w:rsidR="00C57475" w:rsidRPr="00314602" w:rsidRDefault="00C57475" w:rsidP="00C57475">
      <w:pPr>
        <w:spacing w:before="51" w:line="276" w:lineRule="auto"/>
        <w:ind w:left="182" w:right="128"/>
        <w:jc w:val="both"/>
        <w:rPr>
          <w:rFonts w:asciiTheme="minorHAnsi" w:hAnsiTheme="minorHAnsi" w:cstheme="minorHAnsi"/>
          <w:sz w:val="24"/>
          <w:szCs w:val="24"/>
        </w:rPr>
      </w:pPr>
      <w:r w:rsidRPr="00314602">
        <w:rPr>
          <w:rFonts w:asciiTheme="minorHAnsi" w:hAnsiTheme="minorHAnsi" w:cstheme="minorHAnsi"/>
          <w:sz w:val="24"/>
          <w:szCs w:val="24"/>
        </w:rPr>
        <w:t>Los</w:t>
      </w:r>
      <w:r w:rsidRPr="00314602">
        <w:rPr>
          <w:rFonts w:asciiTheme="minorHAnsi" w:hAnsiTheme="minorHAnsi" w:cstheme="minorHAnsi"/>
          <w:spacing w:val="5"/>
          <w:sz w:val="24"/>
          <w:szCs w:val="24"/>
        </w:rPr>
        <w:t xml:space="preserve"> </w:t>
      </w:r>
      <w:r w:rsidRPr="00314602">
        <w:rPr>
          <w:rFonts w:asciiTheme="minorHAnsi" w:hAnsiTheme="minorHAnsi" w:cstheme="minorHAnsi"/>
          <w:sz w:val="24"/>
          <w:szCs w:val="24"/>
        </w:rPr>
        <w:t>protocolos</w:t>
      </w:r>
      <w:r w:rsidRPr="00314602">
        <w:rPr>
          <w:rFonts w:asciiTheme="minorHAnsi" w:hAnsiTheme="minorHAnsi" w:cstheme="minorHAnsi"/>
          <w:spacing w:val="6"/>
          <w:sz w:val="24"/>
          <w:szCs w:val="24"/>
        </w:rPr>
        <w:t xml:space="preserve"> </w:t>
      </w:r>
      <w:r w:rsidRPr="00314602">
        <w:rPr>
          <w:rFonts w:asciiTheme="minorHAnsi" w:hAnsiTheme="minorHAnsi" w:cstheme="minorHAnsi"/>
          <w:sz w:val="24"/>
          <w:szCs w:val="24"/>
        </w:rPr>
        <w:t>y</w:t>
      </w:r>
      <w:r w:rsidRPr="00314602">
        <w:rPr>
          <w:rFonts w:asciiTheme="minorHAnsi" w:hAnsiTheme="minorHAnsi" w:cstheme="minorHAnsi"/>
          <w:spacing w:val="5"/>
          <w:sz w:val="24"/>
          <w:szCs w:val="24"/>
        </w:rPr>
        <w:t xml:space="preserve"> </w:t>
      </w:r>
      <w:r w:rsidRPr="00314602">
        <w:rPr>
          <w:rFonts w:asciiTheme="minorHAnsi" w:hAnsiTheme="minorHAnsi" w:cstheme="minorHAnsi"/>
          <w:sz w:val="24"/>
          <w:szCs w:val="24"/>
        </w:rPr>
        <w:t>rutinas</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para</w:t>
      </w:r>
      <w:r w:rsidRPr="00314602">
        <w:rPr>
          <w:rFonts w:asciiTheme="minorHAnsi" w:hAnsiTheme="minorHAnsi" w:cstheme="minorHAnsi"/>
          <w:spacing w:val="6"/>
          <w:sz w:val="24"/>
          <w:szCs w:val="24"/>
        </w:rPr>
        <w:t xml:space="preserve"> </w:t>
      </w:r>
      <w:r w:rsidRPr="00314602">
        <w:rPr>
          <w:rFonts w:asciiTheme="minorHAnsi" w:hAnsiTheme="minorHAnsi" w:cstheme="minorHAnsi"/>
          <w:sz w:val="24"/>
          <w:szCs w:val="24"/>
        </w:rPr>
        <w:t>implementar</w:t>
      </w:r>
      <w:r w:rsidRPr="00314602">
        <w:rPr>
          <w:rFonts w:asciiTheme="minorHAnsi" w:hAnsiTheme="minorHAnsi" w:cstheme="minorHAnsi"/>
          <w:spacing w:val="5"/>
          <w:sz w:val="24"/>
          <w:szCs w:val="24"/>
        </w:rPr>
        <w:t xml:space="preserve"> </w:t>
      </w:r>
      <w:r w:rsidRPr="00314602">
        <w:rPr>
          <w:rFonts w:asciiTheme="minorHAnsi" w:hAnsiTheme="minorHAnsi" w:cstheme="minorHAnsi"/>
          <w:sz w:val="24"/>
          <w:szCs w:val="24"/>
        </w:rPr>
        <w:t>el</w:t>
      </w:r>
      <w:r w:rsidRPr="00314602">
        <w:rPr>
          <w:rFonts w:asciiTheme="minorHAnsi" w:hAnsiTheme="minorHAnsi" w:cstheme="minorHAnsi"/>
          <w:spacing w:val="4"/>
          <w:sz w:val="24"/>
          <w:szCs w:val="24"/>
        </w:rPr>
        <w:t xml:space="preserve"> </w:t>
      </w:r>
      <w:r w:rsidRPr="00314602">
        <w:rPr>
          <w:rFonts w:asciiTheme="minorHAnsi" w:hAnsiTheme="minorHAnsi" w:cstheme="minorHAnsi"/>
          <w:sz w:val="24"/>
          <w:szCs w:val="24"/>
        </w:rPr>
        <w:t>funcionamiento</w:t>
      </w:r>
      <w:r w:rsidRPr="00314602">
        <w:rPr>
          <w:rFonts w:asciiTheme="minorHAnsi" w:hAnsiTheme="minorHAnsi" w:cstheme="minorHAnsi"/>
          <w:spacing w:val="6"/>
          <w:sz w:val="24"/>
          <w:szCs w:val="24"/>
        </w:rPr>
        <w:t xml:space="preserve"> </w:t>
      </w:r>
      <w:r w:rsidRPr="00314602">
        <w:rPr>
          <w:rFonts w:asciiTheme="minorHAnsi" w:hAnsiTheme="minorHAnsi" w:cstheme="minorHAnsi"/>
          <w:sz w:val="24"/>
          <w:szCs w:val="24"/>
        </w:rPr>
        <w:t>en</w:t>
      </w:r>
      <w:r w:rsidRPr="00314602">
        <w:rPr>
          <w:rFonts w:asciiTheme="minorHAnsi" w:hAnsiTheme="minorHAnsi" w:cstheme="minorHAnsi"/>
          <w:spacing w:val="6"/>
          <w:sz w:val="24"/>
          <w:szCs w:val="24"/>
        </w:rPr>
        <w:t xml:space="preserve"> </w:t>
      </w:r>
      <w:r w:rsidRPr="00314602">
        <w:rPr>
          <w:rFonts w:asciiTheme="minorHAnsi" w:hAnsiTheme="minorHAnsi" w:cstheme="minorHAnsi"/>
          <w:sz w:val="24"/>
          <w:szCs w:val="24"/>
        </w:rPr>
        <w:t>nuestro</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establecimiento</w:t>
      </w:r>
      <w:r w:rsidRPr="00314602">
        <w:rPr>
          <w:rFonts w:asciiTheme="minorHAnsi" w:hAnsiTheme="minorHAnsi" w:cstheme="minorHAnsi"/>
          <w:spacing w:val="6"/>
          <w:sz w:val="24"/>
          <w:szCs w:val="24"/>
        </w:rPr>
        <w:t xml:space="preserve"> </w:t>
      </w:r>
      <w:r w:rsidRPr="00314602">
        <w:rPr>
          <w:rFonts w:asciiTheme="minorHAnsi" w:hAnsiTheme="minorHAnsi" w:cstheme="minorHAnsi"/>
          <w:sz w:val="24"/>
          <w:szCs w:val="24"/>
        </w:rPr>
        <w:t>educacional,</w:t>
      </w:r>
      <w:r w:rsidRPr="00314602">
        <w:rPr>
          <w:rFonts w:asciiTheme="minorHAnsi" w:hAnsiTheme="minorHAnsi" w:cstheme="minorHAnsi"/>
          <w:spacing w:val="-52"/>
          <w:sz w:val="24"/>
          <w:szCs w:val="24"/>
        </w:rPr>
        <w:t xml:space="preserve"> </w:t>
      </w:r>
      <w:r w:rsidRPr="00314602">
        <w:rPr>
          <w:rFonts w:asciiTheme="minorHAnsi" w:hAnsiTheme="minorHAnsi" w:cstheme="minorHAnsi"/>
          <w:sz w:val="24"/>
          <w:szCs w:val="24"/>
        </w:rPr>
        <w:t>se</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abordará</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a</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través</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de:</w:t>
      </w:r>
    </w:p>
    <w:p w:rsidR="00C57475" w:rsidRPr="00314602" w:rsidRDefault="00C57475" w:rsidP="00C57475">
      <w:pPr>
        <w:pStyle w:val="Prrafodelista"/>
        <w:numPr>
          <w:ilvl w:val="0"/>
          <w:numId w:val="1"/>
        </w:numPr>
        <w:tabs>
          <w:tab w:val="left" w:pos="901"/>
          <w:tab w:val="left" w:pos="902"/>
        </w:tabs>
        <w:spacing w:before="200" w:line="276" w:lineRule="auto"/>
        <w:ind w:hanging="361"/>
        <w:jc w:val="both"/>
        <w:rPr>
          <w:rFonts w:asciiTheme="minorHAnsi" w:hAnsiTheme="minorHAnsi" w:cstheme="minorHAnsi"/>
          <w:sz w:val="24"/>
          <w:szCs w:val="24"/>
        </w:rPr>
      </w:pPr>
      <w:r w:rsidRPr="00314602">
        <w:rPr>
          <w:rFonts w:asciiTheme="minorHAnsi" w:hAnsiTheme="minorHAnsi" w:cstheme="minorHAnsi"/>
          <w:sz w:val="24"/>
          <w:szCs w:val="24"/>
        </w:rPr>
        <w:t>Reunión</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del</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Centro</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General</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de</w:t>
      </w:r>
      <w:r w:rsidRPr="00314602">
        <w:rPr>
          <w:rFonts w:asciiTheme="minorHAnsi" w:hAnsiTheme="minorHAnsi" w:cstheme="minorHAnsi"/>
          <w:spacing w:val="-4"/>
          <w:sz w:val="24"/>
          <w:szCs w:val="24"/>
        </w:rPr>
        <w:t xml:space="preserve"> </w:t>
      </w:r>
      <w:r w:rsidRPr="00314602">
        <w:rPr>
          <w:rFonts w:asciiTheme="minorHAnsi" w:hAnsiTheme="minorHAnsi" w:cstheme="minorHAnsi"/>
          <w:sz w:val="24"/>
          <w:szCs w:val="24"/>
        </w:rPr>
        <w:t>Padres</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y</w:t>
      </w:r>
      <w:r w:rsidRPr="00314602">
        <w:rPr>
          <w:rFonts w:asciiTheme="minorHAnsi" w:hAnsiTheme="minorHAnsi" w:cstheme="minorHAnsi"/>
          <w:spacing w:val="-4"/>
          <w:sz w:val="24"/>
          <w:szCs w:val="24"/>
        </w:rPr>
        <w:t xml:space="preserve"> </w:t>
      </w:r>
      <w:r w:rsidRPr="00314602">
        <w:rPr>
          <w:rFonts w:asciiTheme="minorHAnsi" w:hAnsiTheme="minorHAnsi" w:cstheme="minorHAnsi"/>
          <w:sz w:val="24"/>
          <w:szCs w:val="24"/>
        </w:rPr>
        <w:t>Apoderados</w:t>
      </w:r>
    </w:p>
    <w:p w:rsidR="00C57475" w:rsidRPr="00314602" w:rsidRDefault="00C57475" w:rsidP="00C57475">
      <w:pPr>
        <w:pStyle w:val="Prrafodelista"/>
        <w:numPr>
          <w:ilvl w:val="0"/>
          <w:numId w:val="1"/>
        </w:numPr>
        <w:tabs>
          <w:tab w:val="left" w:pos="901"/>
          <w:tab w:val="left" w:pos="902"/>
        </w:tabs>
        <w:spacing w:before="148" w:line="276" w:lineRule="auto"/>
        <w:ind w:hanging="361"/>
        <w:jc w:val="both"/>
        <w:rPr>
          <w:rFonts w:asciiTheme="minorHAnsi" w:hAnsiTheme="minorHAnsi" w:cstheme="minorHAnsi"/>
          <w:sz w:val="24"/>
          <w:szCs w:val="24"/>
        </w:rPr>
      </w:pPr>
      <w:r w:rsidRPr="00314602">
        <w:rPr>
          <w:rFonts w:asciiTheme="minorHAnsi" w:hAnsiTheme="minorHAnsi" w:cstheme="minorHAnsi"/>
          <w:sz w:val="24"/>
          <w:szCs w:val="24"/>
        </w:rPr>
        <w:t>Reunión</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de</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sub</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Centros</w:t>
      </w:r>
      <w:r w:rsidRPr="00314602">
        <w:rPr>
          <w:rFonts w:asciiTheme="minorHAnsi" w:hAnsiTheme="minorHAnsi" w:cstheme="minorHAnsi"/>
          <w:spacing w:val="-4"/>
          <w:sz w:val="24"/>
          <w:szCs w:val="24"/>
        </w:rPr>
        <w:t xml:space="preserve"> </w:t>
      </w:r>
      <w:r w:rsidRPr="00314602">
        <w:rPr>
          <w:rFonts w:asciiTheme="minorHAnsi" w:hAnsiTheme="minorHAnsi" w:cstheme="minorHAnsi"/>
          <w:sz w:val="24"/>
          <w:szCs w:val="24"/>
        </w:rPr>
        <w:t>de</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Padres</w:t>
      </w:r>
      <w:r w:rsidRPr="00314602">
        <w:rPr>
          <w:rFonts w:asciiTheme="minorHAnsi" w:hAnsiTheme="minorHAnsi" w:cstheme="minorHAnsi"/>
          <w:spacing w:val="-4"/>
          <w:sz w:val="24"/>
          <w:szCs w:val="24"/>
        </w:rPr>
        <w:t xml:space="preserve"> </w:t>
      </w:r>
      <w:r w:rsidRPr="00314602">
        <w:rPr>
          <w:rFonts w:asciiTheme="minorHAnsi" w:hAnsiTheme="minorHAnsi" w:cstheme="minorHAnsi"/>
          <w:sz w:val="24"/>
          <w:szCs w:val="24"/>
        </w:rPr>
        <w:t>y</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Apoderados</w:t>
      </w:r>
    </w:p>
    <w:p w:rsidR="00C57475" w:rsidRPr="00314602" w:rsidRDefault="00C57475" w:rsidP="00C57475">
      <w:pPr>
        <w:pStyle w:val="Prrafodelista"/>
        <w:numPr>
          <w:ilvl w:val="0"/>
          <w:numId w:val="1"/>
        </w:numPr>
        <w:tabs>
          <w:tab w:val="left" w:pos="901"/>
          <w:tab w:val="left" w:pos="902"/>
        </w:tabs>
        <w:spacing w:before="145" w:line="276" w:lineRule="auto"/>
        <w:ind w:hanging="361"/>
        <w:jc w:val="both"/>
        <w:rPr>
          <w:rFonts w:asciiTheme="minorHAnsi" w:hAnsiTheme="minorHAnsi" w:cstheme="minorHAnsi"/>
          <w:sz w:val="24"/>
          <w:szCs w:val="24"/>
        </w:rPr>
      </w:pPr>
      <w:r w:rsidRPr="00314602">
        <w:rPr>
          <w:rFonts w:asciiTheme="minorHAnsi" w:hAnsiTheme="minorHAnsi" w:cstheme="minorHAnsi"/>
          <w:sz w:val="24"/>
          <w:szCs w:val="24"/>
        </w:rPr>
        <w:t>Vía</w:t>
      </w:r>
      <w:r w:rsidRPr="00314602">
        <w:rPr>
          <w:rFonts w:asciiTheme="minorHAnsi" w:hAnsiTheme="minorHAnsi" w:cstheme="minorHAnsi"/>
          <w:spacing w:val="-1"/>
          <w:sz w:val="24"/>
          <w:szCs w:val="24"/>
        </w:rPr>
        <w:t xml:space="preserve"> </w:t>
      </w:r>
      <w:proofErr w:type="spellStart"/>
      <w:r w:rsidRPr="00314602">
        <w:rPr>
          <w:rFonts w:asciiTheme="minorHAnsi" w:hAnsiTheme="minorHAnsi" w:cstheme="minorHAnsi"/>
          <w:sz w:val="24"/>
          <w:szCs w:val="24"/>
        </w:rPr>
        <w:t>Papinotas</w:t>
      </w:r>
      <w:proofErr w:type="spellEnd"/>
    </w:p>
    <w:p w:rsidR="00C57475" w:rsidRPr="00314602" w:rsidRDefault="00C57475" w:rsidP="00C57475">
      <w:pPr>
        <w:pStyle w:val="Prrafodelista"/>
        <w:numPr>
          <w:ilvl w:val="0"/>
          <w:numId w:val="1"/>
        </w:numPr>
        <w:tabs>
          <w:tab w:val="left" w:pos="901"/>
          <w:tab w:val="left" w:pos="902"/>
        </w:tabs>
        <w:spacing w:before="146" w:line="276" w:lineRule="auto"/>
        <w:ind w:hanging="361"/>
        <w:jc w:val="both"/>
        <w:rPr>
          <w:rFonts w:asciiTheme="minorHAnsi" w:hAnsiTheme="minorHAnsi" w:cstheme="minorHAnsi"/>
          <w:sz w:val="24"/>
          <w:szCs w:val="24"/>
        </w:rPr>
      </w:pPr>
      <w:r w:rsidRPr="00314602">
        <w:rPr>
          <w:rFonts w:asciiTheme="minorHAnsi" w:hAnsiTheme="minorHAnsi" w:cstheme="minorHAnsi"/>
          <w:sz w:val="24"/>
          <w:szCs w:val="24"/>
        </w:rPr>
        <w:t>Página</w:t>
      </w:r>
      <w:r w:rsidRPr="00314602">
        <w:rPr>
          <w:rFonts w:asciiTheme="minorHAnsi" w:hAnsiTheme="minorHAnsi" w:cstheme="minorHAnsi"/>
          <w:spacing w:val="-5"/>
          <w:sz w:val="24"/>
          <w:szCs w:val="24"/>
        </w:rPr>
        <w:t xml:space="preserve"> </w:t>
      </w:r>
      <w:r w:rsidRPr="00314602">
        <w:rPr>
          <w:rFonts w:asciiTheme="minorHAnsi" w:hAnsiTheme="minorHAnsi" w:cstheme="minorHAnsi"/>
          <w:sz w:val="24"/>
          <w:szCs w:val="24"/>
        </w:rPr>
        <w:t>web</w:t>
      </w:r>
      <w:r w:rsidRPr="00314602">
        <w:rPr>
          <w:rFonts w:asciiTheme="minorHAnsi" w:hAnsiTheme="minorHAnsi" w:cstheme="minorHAnsi"/>
          <w:color w:val="0000FF"/>
          <w:spacing w:val="-2"/>
          <w:sz w:val="24"/>
          <w:szCs w:val="24"/>
        </w:rPr>
        <w:t xml:space="preserve"> </w:t>
      </w:r>
      <w:hyperlink r:id="rId7">
        <w:r w:rsidRPr="00314602">
          <w:rPr>
            <w:rFonts w:asciiTheme="minorHAnsi" w:hAnsiTheme="minorHAnsi" w:cstheme="minorHAnsi"/>
            <w:color w:val="0000FF"/>
            <w:sz w:val="24"/>
            <w:szCs w:val="24"/>
            <w:u w:val="single" w:color="0000FF"/>
          </w:rPr>
          <w:t>www.colegiogregoriocastillomarin.cl</w:t>
        </w:r>
      </w:hyperlink>
    </w:p>
    <w:p w:rsidR="00C57475" w:rsidRPr="00314602" w:rsidRDefault="00C57475" w:rsidP="00C57475">
      <w:pPr>
        <w:pStyle w:val="Prrafodelista"/>
        <w:numPr>
          <w:ilvl w:val="0"/>
          <w:numId w:val="1"/>
        </w:numPr>
        <w:tabs>
          <w:tab w:val="left" w:pos="901"/>
          <w:tab w:val="left" w:pos="902"/>
        </w:tabs>
        <w:spacing w:before="147" w:line="276" w:lineRule="auto"/>
        <w:ind w:hanging="361"/>
        <w:jc w:val="both"/>
        <w:rPr>
          <w:rFonts w:asciiTheme="minorHAnsi" w:hAnsiTheme="minorHAnsi" w:cstheme="minorHAnsi"/>
          <w:sz w:val="24"/>
          <w:szCs w:val="24"/>
        </w:rPr>
      </w:pPr>
      <w:r w:rsidRPr="00314602">
        <w:rPr>
          <w:rFonts w:asciiTheme="minorHAnsi" w:hAnsiTheme="minorHAnsi" w:cstheme="minorHAnsi"/>
          <w:sz w:val="24"/>
          <w:szCs w:val="24"/>
        </w:rPr>
        <w:t>Vía</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mensaje</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WhatsApp</w:t>
      </w:r>
    </w:p>
    <w:p w:rsidR="00C57475" w:rsidRPr="00314602" w:rsidRDefault="00C57475" w:rsidP="00C57475">
      <w:pPr>
        <w:pStyle w:val="Prrafodelista"/>
        <w:numPr>
          <w:ilvl w:val="0"/>
          <w:numId w:val="1"/>
        </w:numPr>
        <w:tabs>
          <w:tab w:val="left" w:pos="901"/>
          <w:tab w:val="left" w:pos="902"/>
        </w:tabs>
        <w:spacing w:before="146" w:line="276" w:lineRule="auto"/>
        <w:ind w:hanging="361"/>
        <w:jc w:val="both"/>
        <w:rPr>
          <w:rFonts w:asciiTheme="minorHAnsi" w:hAnsiTheme="minorHAnsi" w:cstheme="minorHAnsi"/>
          <w:sz w:val="24"/>
          <w:szCs w:val="24"/>
        </w:rPr>
      </w:pPr>
      <w:r w:rsidRPr="00314602">
        <w:rPr>
          <w:rFonts w:asciiTheme="minorHAnsi" w:hAnsiTheme="minorHAnsi" w:cstheme="minorHAnsi"/>
          <w:sz w:val="24"/>
          <w:szCs w:val="24"/>
        </w:rPr>
        <w:t>Correo</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electrónico</w:t>
      </w:r>
      <w:r w:rsidRPr="00314602">
        <w:rPr>
          <w:rFonts w:asciiTheme="minorHAnsi" w:hAnsiTheme="minorHAnsi" w:cstheme="minorHAnsi"/>
          <w:spacing w:val="-4"/>
          <w:sz w:val="24"/>
          <w:szCs w:val="24"/>
        </w:rPr>
        <w:t xml:space="preserve"> </w:t>
      </w:r>
      <w:r w:rsidRPr="00314602">
        <w:rPr>
          <w:rFonts w:asciiTheme="minorHAnsi" w:hAnsiTheme="minorHAnsi" w:cstheme="minorHAnsi"/>
          <w:sz w:val="24"/>
          <w:szCs w:val="24"/>
        </w:rPr>
        <w:t>de</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los</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estudiantes</w:t>
      </w:r>
    </w:p>
    <w:p w:rsidR="002E351F" w:rsidRDefault="00C57475" w:rsidP="00C57475">
      <w:pPr>
        <w:spacing w:line="276" w:lineRule="auto"/>
        <w:jc w:val="both"/>
        <w:rPr>
          <w:rFonts w:asciiTheme="minorHAnsi" w:hAnsiTheme="minorHAnsi"/>
          <w:sz w:val="24"/>
          <w:szCs w:val="24"/>
        </w:rPr>
      </w:pPr>
      <w:r w:rsidRPr="00314602">
        <w:rPr>
          <w:rFonts w:asciiTheme="minorHAnsi" w:hAnsiTheme="minorHAnsi" w:cstheme="minorHAnsi"/>
          <w:sz w:val="24"/>
          <w:szCs w:val="24"/>
        </w:rPr>
        <w:t>Difusión</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por</w:t>
      </w:r>
      <w:r w:rsidRPr="00314602">
        <w:rPr>
          <w:rFonts w:asciiTheme="minorHAnsi" w:hAnsiTheme="minorHAnsi" w:cstheme="minorHAnsi"/>
          <w:spacing w:val="-3"/>
          <w:sz w:val="24"/>
          <w:szCs w:val="24"/>
        </w:rPr>
        <w:t xml:space="preserve"> </w:t>
      </w:r>
      <w:r w:rsidRPr="00314602">
        <w:rPr>
          <w:rFonts w:asciiTheme="minorHAnsi" w:hAnsiTheme="minorHAnsi" w:cstheme="minorHAnsi"/>
          <w:sz w:val="24"/>
          <w:szCs w:val="24"/>
        </w:rPr>
        <w:t>medio</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de</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la</w:t>
      </w:r>
      <w:r w:rsidRPr="00314602">
        <w:rPr>
          <w:rFonts w:asciiTheme="minorHAnsi" w:hAnsiTheme="minorHAnsi" w:cstheme="minorHAnsi"/>
          <w:spacing w:val="-5"/>
          <w:sz w:val="24"/>
          <w:szCs w:val="24"/>
        </w:rPr>
        <w:t xml:space="preserve"> </w:t>
      </w:r>
      <w:r w:rsidRPr="00314602">
        <w:rPr>
          <w:rFonts w:asciiTheme="minorHAnsi" w:hAnsiTheme="minorHAnsi" w:cstheme="minorHAnsi"/>
          <w:sz w:val="24"/>
          <w:szCs w:val="24"/>
        </w:rPr>
        <w:t>radio</w:t>
      </w:r>
      <w:r w:rsidRPr="00314602">
        <w:rPr>
          <w:rFonts w:asciiTheme="minorHAnsi" w:hAnsiTheme="minorHAnsi" w:cstheme="minorHAnsi"/>
          <w:spacing w:val="-2"/>
          <w:sz w:val="24"/>
          <w:szCs w:val="24"/>
        </w:rPr>
        <w:t xml:space="preserve"> </w:t>
      </w:r>
      <w:r w:rsidRPr="00314602">
        <w:rPr>
          <w:rFonts w:asciiTheme="minorHAnsi" w:hAnsiTheme="minorHAnsi" w:cstheme="minorHAnsi"/>
          <w:sz w:val="24"/>
          <w:szCs w:val="24"/>
        </w:rPr>
        <w:t>Estrella</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del</w:t>
      </w:r>
      <w:r w:rsidRPr="00314602">
        <w:rPr>
          <w:rFonts w:asciiTheme="minorHAnsi" w:hAnsiTheme="minorHAnsi" w:cstheme="minorHAnsi"/>
          <w:spacing w:val="-1"/>
          <w:sz w:val="24"/>
          <w:szCs w:val="24"/>
        </w:rPr>
        <w:t xml:space="preserve"> </w:t>
      </w:r>
      <w:r w:rsidRPr="00314602">
        <w:rPr>
          <w:rFonts w:asciiTheme="minorHAnsi" w:hAnsiTheme="minorHAnsi" w:cstheme="minorHAnsi"/>
          <w:sz w:val="24"/>
          <w:szCs w:val="24"/>
        </w:rPr>
        <w:t>Norte de nuestra</w:t>
      </w:r>
      <w:r w:rsidRPr="00314602">
        <w:rPr>
          <w:rFonts w:asciiTheme="minorHAnsi" w:hAnsiTheme="minorHAnsi" w:cstheme="minorHAnsi"/>
          <w:spacing w:val="-4"/>
          <w:sz w:val="24"/>
          <w:szCs w:val="24"/>
        </w:rPr>
        <w:t xml:space="preserve"> </w:t>
      </w:r>
      <w:r w:rsidRPr="00314602">
        <w:rPr>
          <w:rFonts w:asciiTheme="minorHAnsi" w:hAnsiTheme="minorHAnsi" w:cstheme="minorHAnsi"/>
          <w:sz w:val="24"/>
          <w:szCs w:val="24"/>
        </w:rPr>
        <w:t>ciudad.</w:t>
      </w:r>
    </w:p>
    <w:p w:rsidR="002E351F" w:rsidRDefault="002E351F" w:rsidP="002E351F">
      <w:pPr>
        <w:spacing w:line="276" w:lineRule="auto"/>
        <w:jc w:val="both"/>
        <w:rPr>
          <w:rFonts w:asciiTheme="minorHAnsi" w:hAnsiTheme="minorHAnsi"/>
          <w:sz w:val="24"/>
          <w:szCs w:val="24"/>
        </w:rPr>
      </w:pPr>
    </w:p>
    <w:p w:rsidR="000C5574" w:rsidRPr="002E351F" w:rsidRDefault="000C5574" w:rsidP="002E351F">
      <w:pPr>
        <w:tabs>
          <w:tab w:val="left" w:pos="901"/>
          <w:tab w:val="left" w:pos="902"/>
        </w:tabs>
        <w:spacing w:before="148" w:line="276" w:lineRule="auto"/>
        <w:jc w:val="both"/>
        <w:rPr>
          <w:rFonts w:asciiTheme="minorHAnsi" w:hAnsiTheme="minorHAnsi" w:cstheme="minorHAnsi"/>
          <w:sz w:val="24"/>
          <w:szCs w:val="24"/>
        </w:rPr>
      </w:pPr>
    </w:p>
    <w:sectPr w:rsidR="000C5574" w:rsidRPr="002E35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737"/>
    <w:multiLevelType w:val="multilevel"/>
    <w:tmpl w:val="0706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63436"/>
    <w:multiLevelType w:val="hybridMultilevel"/>
    <w:tmpl w:val="573AB5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C950E69"/>
    <w:multiLevelType w:val="hybridMultilevel"/>
    <w:tmpl w:val="237CC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6769FA"/>
    <w:multiLevelType w:val="hybridMultilevel"/>
    <w:tmpl w:val="EB060A9C"/>
    <w:lvl w:ilvl="0" w:tplc="5B80BE26">
      <w:numFmt w:val="bullet"/>
      <w:lvlText w:val=""/>
      <w:lvlJc w:val="left"/>
      <w:pPr>
        <w:ind w:left="902" w:hanging="360"/>
      </w:pPr>
      <w:rPr>
        <w:rFonts w:ascii="Symbol" w:eastAsia="Symbol" w:hAnsi="Symbol" w:cs="Symbol" w:hint="default"/>
        <w:w w:val="100"/>
        <w:sz w:val="24"/>
        <w:szCs w:val="24"/>
        <w:lang w:val="es-ES" w:eastAsia="en-US" w:bidi="ar-SA"/>
      </w:rPr>
    </w:lvl>
    <w:lvl w:ilvl="1" w:tplc="6B76FAE6">
      <w:numFmt w:val="bullet"/>
      <w:lvlText w:val="•"/>
      <w:lvlJc w:val="left"/>
      <w:pPr>
        <w:ind w:left="1848" w:hanging="360"/>
      </w:pPr>
      <w:rPr>
        <w:rFonts w:hint="default"/>
        <w:lang w:val="es-ES" w:eastAsia="en-US" w:bidi="ar-SA"/>
      </w:rPr>
    </w:lvl>
    <w:lvl w:ilvl="2" w:tplc="EB8AD038">
      <w:numFmt w:val="bullet"/>
      <w:lvlText w:val="•"/>
      <w:lvlJc w:val="left"/>
      <w:pPr>
        <w:ind w:left="2796" w:hanging="360"/>
      </w:pPr>
      <w:rPr>
        <w:rFonts w:hint="default"/>
        <w:lang w:val="es-ES" w:eastAsia="en-US" w:bidi="ar-SA"/>
      </w:rPr>
    </w:lvl>
    <w:lvl w:ilvl="3" w:tplc="978E8680">
      <w:numFmt w:val="bullet"/>
      <w:lvlText w:val="•"/>
      <w:lvlJc w:val="left"/>
      <w:pPr>
        <w:ind w:left="3744" w:hanging="360"/>
      </w:pPr>
      <w:rPr>
        <w:rFonts w:hint="default"/>
        <w:lang w:val="es-ES" w:eastAsia="en-US" w:bidi="ar-SA"/>
      </w:rPr>
    </w:lvl>
    <w:lvl w:ilvl="4" w:tplc="3F3ADD26">
      <w:numFmt w:val="bullet"/>
      <w:lvlText w:val="•"/>
      <w:lvlJc w:val="left"/>
      <w:pPr>
        <w:ind w:left="4692" w:hanging="360"/>
      </w:pPr>
      <w:rPr>
        <w:rFonts w:hint="default"/>
        <w:lang w:val="es-ES" w:eastAsia="en-US" w:bidi="ar-SA"/>
      </w:rPr>
    </w:lvl>
    <w:lvl w:ilvl="5" w:tplc="94AE8446">
      <w:numFmt w:val="bullet"/>
      <w:lvlText w:val="•"/>
      <w:lvlJc w:val="left"/>
      <w:pPr>
        <w:ind w:left="5640" w:hanging="360"/>
      </w:pPr>
      <w:rPr>
        <w:rFonts w:hint="default"/>
        <w:lang w:val="es-ES" w:eastAsia="en-US" w:bidi="ar-SA"/>
      </w:rPr>
    </w:lvl>
    <w:lvl w:ilvl="6" w:tplc="F44EF638">
      <w:numFmt w:val="bullet"/>
      <w:lvlText w:val="•"/>
      <w:lvlJc w:val="left"/>
      <w:pPr>
        <w:ind w:left="6588" w:hanging="360"/>
      </w:pPr>
      <w:rPr>
        <w:rFonts w:hint="default"/>
        <w:lang w:val="es-ES" w:eastAsia="en-US" w:bidi="ar-SA"/>
      </w:rPr>
    </w:lvl>
    <w:lvl w:ilvl="7" w:tplc="7B6A07B6">
      <w:numFmt w:val="bullet"/>
      <w:lvlText w:val="•"/>
      <w:lvlJc w:val="left"/>
      <w:pPr>
        <w:ind w:left="7536" w:hanging="360"/>
      </w:pPr>
      <w:rPr>
        <w:rFonts w:hint="default"/>
        <w:lang w:val="es-ES" w:eastAsia="en-US" w:bidi="ar-SA"/>
      </w:rPr>
    </w:lvl>
    <w:lvl w:ilvl="8" w:tplc="0DCA6826">
      <w:numFmt w:val="bullet"/>
      <w:lvlText w:val="•"/>
      <w:lvlJc w:val="left"/>
      <w:pPr>
        <w:ind w:left="8484" w:hanging="360"/>
      </w:pPr>
      <w:rPr>
        <w:rFonts w:hint="default"/>
        <w:lang w:val="es-ES" w:eastAsia="en-US" w:bidi="ar-SA"/>
      </w:rPr>
    </w:lvl>
  </w:abstractNum>
  <w:abstractNum w:abstractNumId="4" w15:restartNumberingAfterBreak="0">
    <w:nsid w:val="331148AC"/>
    <w:multiLevelType w:val="hybridMultilevel"/>
    <w:tmpl w:val="66E24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81F29A6"/>
    <w:multiLevelType w:val="hybridMultilevel"/>
    <w:tmpl w:val="FB6E63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051DA2"/>
    <w:multiLevelType w:val="multilevel"/>
    <w:tmpl w:val="0706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C7B50"/>
    <w:multiLevelType w:val="hybridMultilevel"/>
    <w:tmpl w:val="359E4F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C012D57"/>
    <w:multiLevelType w:val="hybridMultilevel"/>
    <w:tmpl w:val="3C40E93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D732D8C"/>
    <w:multiLevelType w:val="hybridMultilevel"/>
    <w:tmpl w:val="1002A0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4"/>
  </w:num>
  <w:num w:numId="6">
    <w:abstractNumId w:val="8"/>
  </w:num>
  <w:num w:numId="7">
    <w:abstractNumId w:val="6"/>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74"/>
    <w:rsid w:val="000C5574"/>
    <w:rsid w:val="00186E1F"/>
    <w:rsid w:val="002115D3"/>
    <w:rsid w:val="002E351F"/>
    <w:rsid w:val="004F593B"/>
    <w:rsid w:val="00A34C71"/>
    <w:rsid w:val="00A371F3"/>
    <w:rsid w:val="00C57475"/>
    <w:rsid w:val="00CE7F95"/>
    <w:rsid w:val="00E11ABC"/>
    <w:rsid w:val="00F64B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F158A-DE80-4449-A702-F9ADFF82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5574"/>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0C5574"/>
    <w:pPr>
      <w:ind w:left="182"/>
      <w:outlineLvl w:val="0"/>
    </w:pPr>
    <w:rPr>
      <w:b/>
      <w:bCs/>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C5574"/>
    <w:rPr>
      <w:rFonts w:ascii="Calibri" w:eastAsia="Calibri" w:hAnsi="Calibri" w:cs="Calibri"/>
      <w:b/>
      <w:bCs/>
      <w:sz w:val="28"/>
      <w:szCs w:val="28"/>
      <w:u w:val="single" w:color="000000"/>
      <w:lang w:val="es-ES"/>
    </w:rPr>
  </w:style>
  <w:style w:type="table" w:customStyle="1" w:styleId="TableNormal">
    <w:name w:val="Table Normal"/>
    <w:uiPriority w:val="2"/>
    <w:semiHidden/>
    <w:unhideWhenUsed/>
    <w:qFormat/>
    <w:rsid w:val="000C55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C5574"/>
    <w:rPr>
      <w:sz w:val="28"/>
      <w:szCs w:val="28"/>
    </w:rPr>
  </w:style>
  <w:style w:type="character" w:customStyle="1" w:styleId="TextoindependienteCar">
    <w:name w:val="Texto independiente Car"/>
    <w:basedOn w:val="Fuentedeprrafopredeter"/>
    <w:link w:val="Textoindependiente"/>
    <w:uiPriority w:val="1"/>
    <w:rsid w:val="000C5574"/>
    <w:rPr>
      <w:rFonts w:ascii="Calibri" w:eastAsia="Calibri" w:hAnsi="Calibri" w:cs="Calibri"/>
      <w:sz w:val="28"/>
      <w:szCs w:val="28"/>
      <w:lang w:val="es-ES"/>
    </w:rPr>
  </w:style>
  <w:style w:type="paragraph" w:styleId="Prrafodelista">
    <w:name w:val="List Paragraph"/>
    <w:basedOn w:val="Normal"/>
    <w:uiPriority w:val="1"/>
    <w:qFormat/>
    <w:rsid w:val="000C5574"/>
    <w:pPr>
      <w:ind w:left="182"/>
    </w:pPr>
  </w:style>
  <w:style w:type="paragraph" w:customStyle="1" w:styleId="TableParagraph">
    <w:name w:val="Table Paragraph"/>
    <w:basedOn w:val="Normal"/>
    <w:uiPriority w:val="1"/>
    <w:qFormat/>
    <w:rsid w:val="000C5574"/>
  </w:style>
  <w:style w:type="table" w:styleId="Tablaconcuadrcula">
    <w:name w:val="Table Grid"/>
    <w:basedOn w:val="Tablanormal"/>
    <w:uiPriority w:val="59"/>
    <w:rsid w:val="000C557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5574"/>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574"/>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egiogregoriocastillomarin.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nicalascondes.cl/BLOG/Listado/Anuncios/influenza-plan-vacunacion-20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2947</Words>
  <Characters>16212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MIRIAM MALDONADO</cp:lastModifiedBy>
  <cp:revision>2</cp:revision>
  <dcterms:created xsi:type="dcterms:W3CDTF">2021-07-30T17:35:00Z</dcterms:created>
  <dcterms:modified xsi:type="dcterms:W3CDTF">2021-07-30T17:35:00Z</dcterms:modified>
</cp:coreProperties>
</file>